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8B31B7">
        <w:t>15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B938BC">
        <w:t>163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B938BC">
        <w:rPr>
          <w:color w:val="auto"/>
        </w:rPr>
        <w:t>503:49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B938BC">
        <w:rPr>
          <w:color w:val="auto"/>
        </w:rPr>
        <w:t>1500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8B31B7">
        <w:rPr>
          <w:color w:val="auto"/>
        </w:rPr>
        <w:t>он, с. Шурыгино, пер. Сибирский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8B31B7">
        <w:rPr>
          <w:color w:val="auto"/>
        </w:rPr>
        <w:t>1</w:t>
      </w:r>
      <w:r w:rsidR="00B938BC">
        <w:rPr>
          <w:color w:val="auto"/>
        </w:rPr>
        <w:t>а, квартира 1</w:t>
      </w:r>
      <w:r w:rsidR="002C39C1">
        <w:rPr>
          <w:color w:val="auto"/>
        </w:rPr>
        <w:t xml:space="preserve"> 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8B31B7">
        <w:rPr>
          <w:color w:val="auto"/>
        </w:rPr>
        <w:t>пер. Сибирский, земельный участок 1</w:t>
      </w:r>
      <w:r w:rsidR="00B938BC">
        <w:rPr>
          <w:color w:val="auto"/>
        </w:rPr>
        <w:t>а/1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2C39C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proofErr w:type="spellStart"/>
      <w:r>
        <w:t>И.о</w:t>
      </w:r>
      <w:proofErr w:type="spellEnd"/>
      <w:r>
        <w:t>. Главы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                     Е.А. </w:t>
      </w:r>
      <w:proofErr w:type="spellStart"/>
      <w:r>
        <w:t>Мумбер</w:t>
      </w:r>
      <w:proofErr w:type="spellEnd"/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427BC"/>
    <w:rsid w:val="00247183"/>
    <w:rsid w:val="002612D0"/>
    <w:rsid w:val="002C39C1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B452D"/>
    <w:rsid w:val="007B6783"/>
    <w:rsid w:val="00867A90"/>
    <w:rsid w:val="00874C53"/>
    <w:rsid w:val="008B31B7"/>
    <w:rsid w:val="008C74F5"/>
    <w:rsid w:val="00A44566"/>
    <w:rsid w:val="00AB3E2A"/>
    <w:rsid w:val="00AC6A43"/>
    <w:rsid w:val="00B62D2E"/>
    <w:rsid w:val="00B938BC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26</cp:revision>
  <dcterms:created xsi:type="dcterms:W3CDTF">2024-10-16T08:28:00Z</dcterms:created>
  <dcterms:modified xsi:type="dcterms:W3CDTF">2024-11-18T08:45:00Z</dcterms:modified>
</cp:coreProperties>
</file>