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63553B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3553B">
        <w:t>143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3553B">
        <w:rPr>
          <w:color w:val="auto"/>
        </w:rPr>
        <w:t>503:242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3553B">
        <w:rPr>
          <w:color w:val="auto"/>
        </w:rPr>
        <w:t>1500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63553B">
        <w:rPr>
          <w:color w:val="auto"/>
        </w:rPr>
        <w:t>он, с. Шурыгино, ул. Советская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63553B">
        <w:rPr>
          <w:color w:val="auto"/>
        </w:rPr>
        <w:t xml:space="preserve">2б, квартира  2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 xml:space="preserve">ул. </w:t>
      </w:r>
      <w:r w:rsidR="0063553B">
        <w:rPr>
          <w:color w:val="auto"/>
        </w:rPr>
        <w:t>Советская</w:t>
      </w:r>
      <w:r w:rsidRPr="00BF6485">
        <w:rPr>
          <w:color w:val="auto"/>
        </w:rPr>
        <w:t xml:space="preserve">, земельный участок </w:t>
      </w:r>
      <w:r w:rsidR="0070420B">
        <w:rPr>
          <w:color w:val="auto"/>
        </w:rPr>
        <w:t>2</w:t>
      </w:r>
      <w:r w:rsidR="0063553B">
        <w:rPr>
          <w:color w:val="auto"/>
        </w:rPr>
        <w:t>б/2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63553B" w:rsidRDefault="0063553B" w:rsidP="0063553B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63553B" w:rsidRDefault="0063553B" w:rsidP="0063553B">
      <w:pPr>
        <w:jc w:val="both"/>
      </w:pPr>
      <w:r>
        <w:t xml:space="preserve">Черепановского района </w:t>
      </w:r>
    </w:p>
    <w:p w:rsidR="0063553B" w:rsidRDefault="0063553B" w:rsidP="0063553B">
      <w:pPr>
        <w:jc w:val="both"/>
      </w:pPr>
      <w:r>
        <w:t xml:space="preserve">Новосибирской области                                                                     Е. А. </w:t>
      </w:r>
      <w:proofErr w:type="spellStart"/>
      <w:r>
        <w:t>Мумбер</w:t>
      </w:r>
      <w:proofErr w:type="spellEnd"/>
    </w:p>
    <w:p w:rsidR="00556E91" w:rsidRDefault="00556E91" w:rsidP="00867A90">
      <w:pPr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3553B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2024-11-15T02:42:00Z</dcterms:modified>
</cp:coreProperties>
</file>