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6D" w:rsidRPr="009457B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457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 ШУРЫГИНСКОГО СЕЛЬСОВЕТА</w:t>
      </w:r>
    </w:p>
    <w:p w:rsidR="003B666D" w:rsidRPr="009457B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457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ЧЕРЕПАНОВСКОГО РАЙОНА</w:t>
      </w:r>
    </w:p>
    <w:p w:rsidR="003B666D" w:rsidRPr="009457B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457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НОВОСИБИРСКОЙ ОБЛАСТИ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FE33C5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66D" w:rsidRPr="00FE33C5" w:rsidRDefault="00DC515C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A7D6E" w:rsidRPr="00FE3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987A95" w:rsidRPr="00FE3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.11.2024  № 114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Default="003B666D" w:rsidP="009759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предваритель</w:t>
      </w:r>
      <w:bookmarkStart w:id="0" w:name="_GoBack"/>
      <w:bookmarkEnd w:id="0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итогов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3C5" w:rsidRDefault="003B666D" w:rsidP="009759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Шурыгинского сельсовета Череп</w:t>
      </w:r>
      <w:r w:rsidR="0097598A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ановского района </w:t>
      </w:r>
    </w:p>
    <w:p w:rsidR="003B666D" w:rsidRPr="00FE33C5" w:rsidRDefault="0097598A" w:rsidP="009759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за 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66D" w:rsidRPr="00FE33C5" w:rsidRDefault="00BF1F90" w:rsidP="00FE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Шурыгинском сельсовете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Законом Новосибирской области «Об областном бюдже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Новосибирской области на 2025 год плановый период 2026 и 2027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в целях подготовки плана социально-экономического развития Шурыгинского сельсовета Черепановского райо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 год</w:t>
      </w:r>
      <w:proofErr w:type="gramEnd"/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2026 - 2027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проекта бюджета Шурыгинского сельсовета Черепановского райо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 год и плановый период 2026 и 2027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администрация Шурыгинского сельсовета Черепановского района Новосибирской области, 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66D" w:rsidRPr="00FE33C5" w:rsidRDefault="003B666D" w:rsidP="00FE33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предварительные итоги социально - экономического развития Шурыгинского сельсовета   Черепановского райо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2024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(согласно приложению).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BF1F90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D612AE" w:rsidP="003B666D">
      <w:pPr>
        <w:widowControl w:val="0"/>
        <w:tabs>
          <w:tab w:val="left" w:pos="617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Шурыгинского сельсовета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A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Филиппи</w:t>
      </w:r>
    </w:p>
    <w:p w:rsidR="006A7808" w:rsidRPr="00FE33C5" w:rsidRDefault="006A7808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08" w:rsidRPr="00FE33C5" w:rsidRDefault="006A7808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C5" w:rsidRP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3C5" w:rsidRP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3C5" w:rsidRPr="00FE33C5" w:rsidRDefault="00FE33C5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7808" w:rsidRPr="00FE33C5" w:rsidRDefault="006A7808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3C5">
        <w:rPr>
          <w:rFonts w:ascii="Times New Roman" w:eastAsia="Times New Roman" w:hAnsi="Times New Roman" w:cs="Times New Roman"/>
          <w:lang w:eastAsia="ru-RU"/>
        </w:rPr>
        <w:t xml:space="preserve">Е.А. </w:t>
      </w:r>
      <w:proofErr w:type="spellStart"/>
      <w:r w:rsidRPr="00FE33C5">
        <w:rPr>
          <w:rFonts w:ascii="Times New Roman" w:eastAsia="Times New Roman" w:hAnsi="Times New Roman" w:cs="Times New Roman"/>
          <w:lang w:eastAsia="ru-RU"/>
        </w:rPr>
        <w:t>Мумбер</w:t>
      </w:r>
      <w:proofErr w:type="spellEnd"/>
    </w:p>
    <w:p w:rsidR="006A7808" w:rsidRPr="00FE33C5" w:rsidRDefault="006A7808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3C5">
        <w:rPr>
          <w:rFonts w:ascii="Times New Roman" w:eastAsia="Times New Roman" w:hAnsi="Times New Roman" w:cs="Times New Roman"/>
          <w:lang w:eastAsia="ru-RU"/>
        </w:rPr>
        <w:t>8(38345) 62-280</w:t>
      </w:r>
    </w:p>
    <w:p w:rsidR="006A7808" w:rsidRPr="00FE33C5" w:rsidRDefault="006A7808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6A7808" w:rsidP="00FE33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FE3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Шурыгинского сельсовета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3B666D" w:rsidRPr="00FE33C5" w:rsidRDefault="00BF1F90" w:rsidP="00BF1F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F5DD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1.Территория  муниципального образования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B666D" w:rsidRPr="00FE33C5" w:rsidRDefault="003B666D" w:rsidP="00D064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территории  поселения- 19201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 в юго-восточной части Новосибирской области на расстоянии 160 км от областного центра г. Новосибирска, в 45 км от районного центра г. Черепаново. На территории поселения на 01.01.202</w:t>
      </w:r>
      <w:r w:rsidR="00D0645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1F90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20  предприятий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учреждений, в том числе промышленных предприятий -0 , сельскохозяйственных- 13(из них крестьянских (фермерских) хозяйств- 1,индивидуальных предпринимателей -12),  предприятий тор</w:t>
      </w:r>
      <w:r w:rsidR="00BF1F90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 и общественного питания- 7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Специализацией поселения является  преимущественно 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1 крестьянских (фермерских) хозяйство, 488ЛПХ. </w:t>
      </w:r>
    </w:p>
    <w:p w:rsidR="003B666D" w:rsidRPr="00FE33C5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расположено два населенных пункта - село Шурыгино, поселок Виноград.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073"/>
        <w:gridCol w:w="2490"/>
        <w:gridCol w:w="2706"/>
      </w:tblGrid>
      <w:tr w:rsidR="00FE33C5" w:rsidRPr="00FE33C5" w:rsidTr="003B666D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от населенного пункта до центра,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от населенного пункта до районного центра,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FE33C5" w:rsidRPr="00FE33C5" w:rsidTr="003B666D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Шурыгино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4F3E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E33C5" w:rsidRPr="00FE33C5" w:rsidTr="003B666D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П.Виноград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6653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3B666D" w:rsidRPr="00FE33C5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экономического потенциала поселения</w:t>
      </w:r>
    </w:p>
    <w:p w:rsidR="003B666D" w:rsidRPr="00FE33C5" w:rsidRDefault="003B666D" w:rsidP="003B666D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8"/>
        <w:gridCol w:w="1800"/>
      </w:tblGrid>
      <w:tr w:rsidR="00FE33C5" w:rsidRPr="00FE33C5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3C5" w:rsidRPr="00FE33C5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 w:rsidP="00D612AE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земельного фонда (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19201</w:t>
            </w:r>
          </w:p>
        </w:tc>
      </w:tr>
      <w:tr w:rsidR="00FE33C5" w:rsidRPr="00FE33C5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 w:rsidP="00D612A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18215</w:t>
            </w:r>
          </w:p>
        </w:tc>
      </w:tr>
      <w:tr w:rsidR="00FE33C5" w:rsidRPr="00FE33C5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 w:rsidP="00D612A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находящаяся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3817,5</w:t>
            </w:r>
          </w:p>
        </w:tc>
      </w:tr>
      <w:tr w:rsidR="00FE33C5" w:rsidRPr="00FE33C5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неиспользуемые площади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 w:rsidP="00D612AE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фонд:</w:t>
            </w:r>
          </w:p>
          <w:p w:rsidR="003B666D" w:rsidRPr="00FE33C5" w:rsidRDefault="003B666D" w:rsidP="00D612A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B666D" w:rsidRPr="00FE33C5" w:rsidRDefault="003B666D" w:rsidP="00D612A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Шурыгинский сельсовет обладает достаточными возможностями  для развития экономики – природным, ресурсным, трудовым, производственным потенциалом. </w:t>
      </w:r>
    </w:p>
    <w:p w:rsidR="003B666D" w:rsidRPr="00FE33C5" w:rsidRDefault="003B666D" w:rsidP="003B666D">
      <w:pPr>
        <w:widowControl w:val="0"/>
        <w:tabs>
          <w:tab w:val="left" w:pos="12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1.2. Демографическая ситуация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населения Шурыги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сельсовета на 01.01.2024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 w:rsidR="00B52FA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3EE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трудоспособного населения – 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(55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,03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численности), детей в возрасте до 16 лет -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FA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(15,1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общей</w:t>
      </w:r>
      <w:r w:rsidR="00B52FA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численности), пе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нсионеров – 362 </w:t>
      </w:r>
      <w:r w:rsidR="00B52FA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 (</w:t>
      </w:r>
      <w:r w:rsidR="00F4472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29,87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численности).  </w:t>
      </w:r>
    </w:p>
    <w:p w:rsidR="003B666D" w:rsidRDefault="003B666D" w:rsidP="00FE33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в Шурыгинском  сельсовете на низком уровне.</w:t>
      </w:r>
    </w:p>
    <w:p w:rsidR="00FE33C5" w:rsidRPr="00FE33C5" w:rsidRDefault="00FE33C5" w:rsidP="00FE33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показатели численности населения</w:t>
      </w:r>
    </w:p>
    <w:p w:rsidR="00FE33C5" w:rsidRPr="00FE33C5" w:rsidRDefault="00FE33C5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134"/>
        <w:gridCol w:w="1276"/>
        <w:gridCol w:w="1417"/>
      </w:tblGrid>
      <w:tr w:rsidR="00FE33C5" w:rsidRPr="00FE33C5" w:rsidTr="003B666D">
        <w:trPr>
          <w:cantSplit/>
          <w:trHeight w:val="396"/>
        </w:trPr>
        <w:tc>
          <w:tcPr>
            <w:tcW w:w="5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FE33C5" w:rsidRPr="00FE33C5" w:rsidTr="003B666D">
        <w:trPr>
          <w:cantSplit/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66D" w:rsidRPr="00FE33C5" w:rsidRDefault="003B666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E33C5" w:rsidRPr="00FE33C5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1.Всего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297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</w:tr>
      <w:tr w:rsidR="00FE33C5" w:rsidRPr="00FE33C5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7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2FA7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озрастная структура населения</w:t>
            </w: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666D" w:rsidRPr="00FE33C5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 лет</w:t>
            </w:r>
          </w:p>
          <w:p w:rsidR="003B666D" w:rsidRPr="00FE33C5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трудоспособного возраста </w:t>
            </w:r>
          </w:p>
          <w:p w:rsidR="003B666D" w:rsidRPr="00FE33C5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Pr="00FE33C5" w:rsidRDefault="00EE34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  <w:p w:rsidR="003B666D" w:rsidRPr="00FE33C5" w:rsidRDefault="00EE34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  <w:p w:rsidR="003B666D" w:rsidRPr="00FE33C5" w:rsidRDefault="00EE34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</w:tr>
      <w:tr w:rsidR="00FE33C5" w:rsidRPr="00FE33C5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Численность пенсионеров, состоящих на учете в органах социальной защиты населения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EE34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  <w:tr w:rsidR="00FE33C5" w:rsidRPr="00FE33C5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Показатель «детской нагрузки» на трудоспособное население (численность населения моложе 16 лет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EE34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E33C5" w:rsidRPr="00FE33C5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Показатель «пенсионной нагрузки» на трудоспособное население (численность состоящих на учете пенсионеров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410D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666D" w:rsidRPr="00FE33C5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Общая «нагрузка» на трудоспособное население (чел.) (4+5)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F44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410D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3B666D" w:rsidRPr="00FE33C5" w:rsidRDefault="003B666D" w:rsidP="00FE33C5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1.3Анализ развития социальной сферы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Образование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</w:t>
      </w:r>
      <w:r w:rsidR="005522D2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образовательное учреждение «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Шурыгинская средняя общеобразовательная школа»</w:t>
      </w:r>
    </w:p>
    <w:p w:rsidR="003B666D" w:rsidRPr="00FE33C5" w:rsidRDefault="003B666D" w:rsidP="003B66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сформированы  11  общеобразовательных классов, из них 3 инклюзивных класса.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наполняемость классов – 10  учащихся.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организации учебного процесса лежит ООП. Основная образовательная программа начального общего, основного общего и среднего общего образования реализуется через  урочную и внеурочную деятельность. В школе реализуются разнообразные преемственные программы. С 2021 года действует программа «Точка роста», реализация программы- 3 года.</w:t>
      </w:r>
      <w:r w:rsidR="00F32DE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образования обеспечивается разнообразием программ и наличием системой внеурочной деятельности и дополнительного образования, которая развивается, начиная с начальных классов.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410DBF" w:rsidP="003B666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окончили 11 класс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4 выпускника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класс –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по ООП. Все учащиеся 9 и 11 классов были допущены к итоговой аттестации. 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школы ограждена забором. Въезды и входы на территорию школы имеют твердое покрытие. По периметру здания предусмотрено наружное электрическое освещение. Установлено внутреннее и внешнее видеонаблюдение. Занятия проводятся в одну смену.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Социально-бытовые условия: гардероб, центральное отопление, водопровод, канализация.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кадрами: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10  педаго</w:t>
      </w:r>
      <w:r w:rsidR="00D0594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  - образование высшее (7</w:t>
      </w:r>
      <w:r w:rsidR="00C63CD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  </w:t>
      </w:r>
    </w:p>
    <w:p w:rsidR="003B666D" w:rsidRPr="00FE33C5" w:rsidRDefault="00D0594F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сп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ециальное (2</w:t>
      </w:r>
      <w:r w:rsidR="00C63CD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proofErr w:type="gramStart"/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9  педаго</w:t>
      </w:r>
      <w:r w:rsidR="00D0594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  с высшей  категорией (7</w:t>
      </w:r>
      <w:r w:rsidR="00C63CD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D0594F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педагога – </w:t>
      </w:r>
      <w:r w:rsidRPr="00FE3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594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(15%)</w:t>
      </w:r>
    </w:p>
    <w:p w:rsidR="003B666D" w:rsidRPr="00FE33C5" w:rsidRDefault="00D0594F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 - соответст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занимаемой  должности (15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Pr="00FE33C5" w:rsidRDefault="00D0594F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МКОУ  «Шурыгинская СОШ»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оснащенные современным оборудованием в соответствии с требованиями учебных планов и программами обучения (11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кабинетов  снабжены  компьютером, мультимедийным  оборудованием и 4  кабинета снабжены компьютером, мультимедийным оборудование); 3 кабинета – программа «Точка роста», информационно-библиотечный  центр  с  рабочими  зонами,  книгохранилищем,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и  спортивный зал (спортивный инвентарь по всем разделам рабочей программы по физкультуре), спортивная площадка на пришкольной территории, специализированные кабинеты: физики, химии, биологии с лаборантскими, кабинет информатики;  кабинеты технологии и мастерская комбинированного типа,  позволяющие  обеспечить предпрофессиональную подготовку обучающихся с ЗПР и УО;    кабинет для  групповых  занятий  с  педагогом-психологом,  социальным  педагогом.</w:t>
      </w:r>
      <w:proofErr w:type="gramEnd"/>
    </w:p>
    <w:p w:rsidR="003B666D" w:rsidRPr="00FE33C5" w:rsidRDefault="003B666D" w:rsidP="003B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школе проводится ремонт для приведения базовой инфраструктуры в соответствие требованиям: косметический ремонт школьных кабинетов, покраска спортивных снарядов на школьном стадионе; побелка кабинетов, покраска спортивного зала, косметический ремонт коридоров, заменен пол в фойе школы, установлено 12  видеокамер,  увеличено освещение хоккейной коробки. </w:t>
      </w:r>
    </w:p>
    <w:p w:rsidR="003B666D" w:rsidRPr="00FE33C5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библиотечного фонда (учебники) осуществляется ежегодно.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обучающихся учебниками из библиотечного фонда – 100%. Учебники соответствуют федеральному перечню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рекомендованному для использования.</w:t>
      </w:r>
      <w:proofErr w:type="gramEnd"/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410D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 детский сад «Малыш»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осуществлялся в соответствии с ФГОС дошкольного образования. Укомплектованность кадрами 100%,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высшим образованием 0 пед</w:t>
      </w:r>
      <w:r w:rsidR="00410DB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агога, со средним специальным- 3.</w:t>
      </w:r>
    </w:p>
    <w:p w:rsidR="003B666D" w:rsidRPr="00FE33C5" w:rsidRDefault="00410DBF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функционирует 2 гр</w:t>
      </w:r>
      <w:r w:rsidR="00606B8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уппы, в которых воспитывается 1</w:t>
      </w:r>
      <w:r w:rsidR="002942A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33D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3A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133D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1,5 до 7 лет.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работа по улучшению здоровья и совершенствования физических качеств детей с учетом индивидуальных особенностей.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Реализовывалась образовательная программа дошкольного воспитания, которая дает положительные результаты в подготовке детей к школе.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детская группа  расположена в отдельной групповой ячейке, имеет благоустроенную игровую, раздевальную и санитарно-гигиенические комнаты, оборудованные мебелью и необходимым оборудованием. В группах создана безопасная предметно-развивающая среда, соответствующая возрасту детей.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педагогический коллектив работал над созданием условий, способствующих сохранению здоровья и безопасности детей.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и медико-социальные условия пребывания детей соответствуют требованиям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водоснабжение, канализация, отопление находятся в удовлетворительном состоянии.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осуществлялся соответственно плана подготовки учреждения к новому учебному году.</w:t>
      </w:r>
    </w:p>
    <w:p w:rsidR="00CC403C" w:rsidRPr="00FE33C5" w:rsidRDefault="00CC403C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Культура </w:t>
      </w:r>
    </w:p>
    <w:p w:rsidR="00CC403C" w:rsidRPr="00FE33C5" w:rsidRDefault="00CC403C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Учреждении «Сельский Дом Культуры» муниципального образования Шурыгинского сельсовета работает 16 человек (из них совместители 3 человека), директор – 1человек, специалисты (с учетом клуба пос. Виноград) 9 человек (из них три человека по совмещению), тех персонал – 2 человека, сторожа – 2 человека.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В МУ «СДК» Шурыгино работает 11кружков и клубных формирований,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3C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E33C5">
        <w:rPr>
          <w:rFonts w:ascii="Times New Roman" w:hAnsi="Times New Roman" w:cs="Times New Roman"/>
          <w:sz w:val="28"/>
          <w:szCs w:val="28"/>
        </w:rPr>
        <w:t xml:space="preserve"> посещает 127 человек: Шурыгинский Народный хо</w:t>
      </w:r>
      <w:proofErr w:type="gramStart"/>
      <w:r w:rsidRPr="00FE33C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E33C5">
        <w:rPr>
          <w:rFonts w:ascii="Times New Roman" w:hAnsi="Times New Roman" w:cs="Times New Roman"/>
          <w:sz w:val="28"/>
          <w:szCs w:val="28"/>
        </w:rPr>
        <w:t xml:space="preserve"> руководитель Балабаева Евгения Валерьевна, аккомпаниатор Кузнецов Михаил Михайлович; вокальная группа «</w:t>
      </w:r>
      <w:proofErr w:type="spellStart"/>
      <w:r w:rsidRPr="00FE33C5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E33C5">
        <w:rPr>
          <w:rFonts w:ascii="Times New Roman" w:hAnsi="Times New Roman" w:cs="Times New Roman"/>
          <w:sz w:val="28"/>
          <w:szCs w:val="28"/>
        </w:rPr>
        <w:t xml:space="preserve">» - руководитель </w:t>
      </w:r>
      <w:proofErr w:type="spellStart"/>
      <w:r w:rsidR="00410DBF" w:rsidRPr="00FE33C5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="00410DBF" w:rsidRPr="00FE33C5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  <w:r w:rsidRPr="00FE33C5">
        <w:rPr>
          <w:rFonts w:ascii="Times New Roman" w:hAnsi="Times New Roman" w:cs="Times New Roman"/>
          <w:sz w:val="28"/>
          <w:szCs w:val="28"/>
        </w:rPr>
        <w:t xml:space="preserve">, детские вокальные группы «Радуга» и «Лепесток» руководитель </w:t>
      </w:r>
      <w:proofErr w:type="spellStart"/>
      <w:r w:rsidR="00410DBF" w:rsidRPr="00FE33C5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="00410DBF" w:rsidRPr="00FE33C5">
        <w:rPr>
          <w:rFonts w:ascii="Times New Roman" w:hAnsi="Times New Roman" w:cs="Times New Roman"/>
          <w:sz w:val="28"/>
          <w:szCs w:val="28"/>
        </w:rPr>
        <w:t xml:space="preserve"> Кристина Александровна. </w:t>
      </w:r>
      <w:r w:rsidRPr="00FE33C5">
        <w:rPr>
          <w:rFonts w:ascii="Times New Roman" w:hAnsi="Times New Roman" w:cs="Times New Roman"/>
          <w:sz w:val="28"/>
          <w:szCs w:val="28"/>
        </w:rPr>
        <w:t xml:space="preserve">Кружок рисования «Акварелька» - руководитель Медведева Юлия Николаевна,  декоративно-прикладное искусство – «Мастерица» для взрослых и «Рукавичка» для детей </w:t>
      </w:r>
      <w:proofErr w:type="gramStart"/>
      <w:r w:rsidRPr="00FE33C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E33C5">
        <w:rPr>
          <w:rFonts w:ascii="Times New Roman" w:hAnsi="Times New Roman" w:cs="Times New Roman"/>
          <w:sz w:val="28"/>
          <w:szCs w:val="28"/>
        </w:rPr>
        <w:t>уководитель Доценко Светлана Александровна , клуб ветеранов «Вст</w:t>
      </w:r>
      <w:r w:rsidR="00410DBF" w:rsidRPr="00FE33C5">
        <w:rPr>
          <w:rFonts w:ascii="Times New Roman" w:hAnsi="Times New Roman" w:cs="Times New Roman"/>
          <w:sz w:val="28"/>
          <w:szCs w:val="28"/>
        </w:rPr>
        <w:t>реча» руководитель Доценко С.А.</w:t>
      </w:r>
      <w:r w:rsidRPr="00FE33C5">
        <w:rPr>
          <w:rFonts w:ascii="Times New Roman" w:hAnsi="Times New Roman" w:cs="Times New Roman"/>
          <w:sz w:val="28"/>
          <w:szCs w:val="28"/>
        </w:rPr>
        <w:t xml:space="preserve">, театральный кружок и кружок выразительного чтения – руководитель </w:t>
      </w:r>
      <w:proofErr w:type="spellStart"/>
      <w:r w:rsidR="00410DBF" w:rsidRPr="00FE33C5">
        <w:rPr>
          <w:rFonts w:ascii="Times New Roman" w:hAnsi="Times New Roman" w:cs="Times New Roman"/>
          <w:sz w:val="28"/>
          <w:szCs w:val="28"/>
        </w:rPr>
        <w:t>Вострецов</w:t>
      </w:r>
      <w:proofErr w:type="spellEnd"/>
      <w:r w:rsidR="00410DBF" w:rsidRPr="00FE33C5">
        <w:rPr>
          <w:rFonts w:ascii="Times New Roman" w:hAnsi="Times New Roman" w:cs="Times New Roman"/>
          <w:sz w:val="28"/>
          <w:szCs w:val="28"/>
        </w:rPr>
        <w:t xml:space="preserve"> Даниил Дмитриевич</w:t>
      </w:r>
      <w:r w:rsidRPr="00FE33C5">
        <w:rPr>
          <w:rFonts w:ascii="Times New Roman" w:hAnsi="Times New Roman" w:cs="Times New Roman"/>
          <w:sz w:val="28"/>
          <w:szCs w:val="28"/>
        </w:rPr>
        <w:t>.</w:t>
      </w:r>
      <w:r w:rsidR="00F567D5" w:rsidRPr="00FE33C5">
        <w:rPr>
          <w:rFonts w:ascii="Times New Roman" w:hAnsi="Times New Roman" w:cs="Times New Roman"/>
          <w:sz w:val="28"/>
          <w:szCs w:val="28"/>
        </w:rPr>
        <w:t xml:space="preserve"> Кружок юных аниматоров «Смайлики» - руководитель Черкашина Алена Павловна.</w:t>
      </w:r>
      <w:r w:rsidRPr="00FE33C5">
        <w:rPr>
          <w:rFonts w:ascii="Times New Roman" w:hAnsi="Times New Roman" w:cs="Times New Roman"/>
          <w:sz w:val="28"/>
          <w:szCs w:val="28"/>
        </w:rPr>
        <w:t xml:space="preserve"> В клубных формированиях ведутся журналы посещаемости, разработаны уставы и перспективные планы работы кружков.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    </w:t>
      </w:r>
      <w:r w:rsidR="00F567D5" w:rsidRPr="00FE33C5">
        <w:rPr>
          <w:rFonts w:ascii="Times New Roman" w:hAnsi="Times New Roman" w:cs="Times New Roman"/>
          <w:sz w:val="28"/>
          <w:szCs w:val="28"/>
        </w:rPr>
        <w:t>В период с 01.01.2024</w:t>
      </w:r>
      <w:r w:rsidRPr="00FE33C5">
        <w:rPr>
          <w:rFonts w:ascii="Times New Roman" w:hAnsi="Times New Roman" w:cs="Times New Roman"/>
          <w:sz w:val="28"/>
          <w:szCs w:val="28"/>
        </w:rPr>
        <w:t xml:space="preserve"> года по 01.11.2</w:t>
      </w:r>
      <w:r w:rsidR="00F567D5" w:rsidRPr="00FE33C5">
        <w:rPr>
          <w:rFonts w:ascii="Times New Roman" w:hAnsi="Times New Roman" w:cs="Times New Roman"/>
          <w:sz w:val="28"/>
          <w:szCs w:val="28"/>
        </w:rPr>
        <w:t>024</w:t>
      </w:r>
      <w:r w:rsidR="006A7808" w:rsidRPr="00FE33C5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 w:rsidR="00F567D5" w:rsidRPr="00FE33C5">
        <w:rPr>
          <w:rFonts w:ascii="Times New Roman" w:hAnsi="Times New Roman" w:cs="Times New Roman"/>
          <w:sz w:val="28"/>
          <w:szCs w:val="28"/>
        </w:rPr>
        <w:t>3225 мероприятия</w:t>
      </w:r>
      <w:r w:rsidRPr="00FE33C5">
        <w:rPr>
          <w:rFonts w:ascii="Times New Roman" w:hAnsi="Times New Roman" w:cs="Times New Roman"/>
          <w:sz w:val="28"/>
          <w:szCs w:val="28"/>
        </w:rPr>
        <w:t xml:space="preserve">  с учетом дискотек</w:t>
      </w:r>
      <w:r w:rsidR="006A7808" w:rsidRPr="00FE33C5">
        <w:rPr>
          <w:rFonts w:ascii="Times New Roman" w:hAnsi="Times New Roman" w:cs="Times New Roman"/>
          <w:sz w:val="28"/>
          <w:szCs w:val="28"/>
        </w:rPr>
        <w:t xml:space="preserve">, которые посетило </w:t>
      </w:r>
      <w:r w:rsidR="00F567D5" w:rsidRPr="00FE33C5">
        <w:rPr>
          <w:rFonts w:ascii="Times New Roman" w:hAnsi="Times New Roman" w:cs="Times New Roman"/>
          <w:sz w:val="28"/>
          <w:szCs w:val="28"/>
        </w:rPr>
        <w:t>3453</w:t>
      </w:r>
      <w:r w:rsidR="006A7808" w:rsidRPr="00FE33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67D5" w:rsidRPr="00FE33C5">
        <w:rPr>
          <w:rFonts w:ascii="Times New Roman" w:hAnsi="Times New Roman" w:cs="Times New Roman"/>
          <w:sz w:val="28"/>
          <w:szCs w:val="28"/>
        </w:rPr>
        <w:t>а</w:t>
      </w:r>
      <w:r w:rsidRPr="00FE33C5">
        <w:rPr>
          <w:rFonts w:ascii="Times New Roman" w:hAnsi="Times New Roman" w:cs="Times New Roman"/>
          <w:sz w:val="28"/>
          <w:szCs w:val="28"/>
        </w:rPr>
        <w:t>.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В </w:t>
      </w:r>
      <w:r w:rsidR="00F567D5" w:rsidRPr="00FE33C5">
        <w:rPr>
          <w:rFonts w:ascii="Times New Roman" w:hAnsi="Times New Roman" w:cs="Times New Roman"/>
          <w:sz w:val="28"/>
          <w:szCs w:val="28"/>
        </w:rPr>
        <w:t>2024 году</w:t>
      </w:r>
      <w:r w:rsidRPr="00FE33C5">
        <w:rPr>
          <w:rFonts w:ascii="Times New Roman" w:hAnsi="Times New Roman" w:cs="Times New Roman"/>
          <w:sz w:val="28"/>
          <w:szCs w:val="28"/>
        </w:rPr>
        <w:t xml:space="preserve"> были проведены праздничные мероприятия, посвященные Новому году: Новогодние дискотеки, «Старый Новый год», Рождественские колядки, «Хоровод у елки».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 Наиболее значимые мероприятия были подготовлены к празднованию 23 февраля, 8 марта, народные гулянья «Проводы зимы», Масленица, к 9 мая были проведе</w:t>
      </w:r>
      <w:r w:rsidR="006A7808" w:rsidRPr="00FE33C5">
        <w:rPr>
          <w:rFonts w:ascii="Times New Roman" w:hAnsi="Times New Roman" w:cs="Times New Roman"/>
          <w:sz w:val="28"/>
          <w:szCs w:val="28"/>
        </w:rPr>
        <w:t xml:space="preserve">ны, ставшие уже традиционными, </w:t>
      </w:r>
      <w:r w:rsidRPr="00FE33C5">
        <w:rPr>
          <w:rFonts w:ascii="Times New Roman" w:hAnsi="Times New Roman" w:cs="Times New Roman"/>
          <w:sz w:val="28"/>
          <w:szCs w:val="28"/>
        </w:rPr>
        <w:t>акции: «Свеча памяти», «Окна Победы», «Георгиевская лента», возложение цветов к памятнику павшим Воинам односельчанам. Концертная программа в формате театрализованного представления «Старый семейный альбом», коллектив СДК принял участие в концерте, который прошел на центральной площади в городе Черепаново. Вечером проходило народное гулянье, где гостей угощали солдатской кашей.</w:t>
      </w:r>
    </w:p>
    <w:p w:rsidR="00CC403C" w:rsidRPr="00FE33C5" w:rsidRDefault="006A7808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lastRenderedPageBreak/>
        <w:t xml:space="preserve"> Во время </w:t>
      </w:r>
      <w:r w:rsidR="00CC403C" w:rsidRPr="00FE33C5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E33C5">
        <w:rPr>
          <w:rFonts w:ascii="Times New Roman" w:hAnsi="Times New Roman" w:cs="Times New Roman"/>
          <w:sz w:val="28"/>
          <w:szCs w:val="28"/>
        </w:rPr>
        <w:t>в школе летнего лагеря дневного</w:t>
      </w:r>
      <w:r w:rsidR="00CC403C" w:rsidRPr="00FE33C5">
        <w:rPr>
          <w:rFonts w:ascii="Times New Roman" w:hAnsi="Times New Roman" w:cs="Times New Roman"/>
          <w:sz w:val="28"/>
          <w:szCs w:val="28"/>
        </w:rPr>
        <w:t xml:space="preserve">, коллектив СДК тесно сотрудничал со школой,  по ранее составленному плану работы. Для детей проводились различные мероприятия: игры, </w:t>
      </w:r>
      <w:proofErr w:type="spellStart"/>
      <w:r w:rsidR="00CC403C" w:rsidRPr="00FE33C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CC403C" w:rsidRPr="00FE33C5">
        <w:rPr>
          <w:rFonts w:ascii="Times New Roman" w:hAnsi="Times New Roman" w:cs="Times New Roman"/>
          <w:sz w:val="28"/>
          <w:szCs w:val="28"/>
        </w:rPr>
        <w:t xml:space="preserve">, дискотеки, демонстрация мультфильмов. 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Ко Дню России был организован целый план мероприятий: </w:t>
      </w:r>
      <w:proofErr w:type="spellStart"/>
      <w:r w:rsidRPr="00FE33C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33C5">
        <w:rPr>
          <w:rFonts w:ascii="Times New Roman" w:hAnsi="Times New Roman" w:cs="Times New Roman"/>
          <w:sz w:val="28"/>
          <w:szCs w:val="28"/>
        </w:rPr>
        <w:t>-игра, эстафета, в которой приняли участие более 50 детей, и вечерняя концертная программа, подготовленная вокальной группой «</w:t>
      </w:r>
      <w:proofErr w:type="spellStart"/>
      <w:r w:rsidRPr="00FE33C5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E33C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 Проведение всех мероприятий опубликованы в соц. Сетях «Одноклассники», ВК, Телеграм</w:t>
      </w:r>
      <w:r w:rsidR="006A7808" w:rsidRPr="00FE33C5">
        <w:rPr>
          <w:rFonts w:ascii="Times New Roman" w:hAnsi="Times New Roman" w:cs="Times New Roman"/>
          <w:sz w:val="28"/>
          <w:szCs w:val="28"/>
        </w:rPr>
        <w:t>м</w:t>
      </w:r>
      <w:r w:rsidRPr="00FE33C5">
        <w:rPr>
          <w:rFonts w:ascii="Times New Roman" w:hAnsi="Times New Roman" w:cs="Times New Roman"/>
          <w:sz w:val="28"/>
          <w:szCs w:val="28"/>
        </w:rPr>
        <w:t>.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За данный период коллективы СДК Шурыгино приняли участие в </w:t>
      </w:r>
      <w:r w:rsidRPr="00FE33C5">
        <w:rPr>
          <w:rFonts w:ascii="Times New Roman" w:hAnsi="Times New Roman" w:cs="Times New Roman"/>
          <w:sz w:val="28"/>
          <w:szCs w:val="28"/>
        </w:rPr>
        <w:tab/>
        <w:t>Международных фестивалях и конкурсах:</w:t>
      </w:r>
    </w:p>
    <w:p w:rsidR="00CC403C" w:rsidRPr="00FE33C5" w:rsidRDefault="00CC403C" w:rsidP="00FE33C5">
      <w:pPr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 </w:t>
      </w:r>
      <w:r w:rsidR="00A4444F" w:rsidRPr="00FE33C5">
        <w:rPr>
          <w:rFonts w:ascii="Times New Roman" w:hAnsi="Times New Roman" w:cs="Times New Roman"/>
          <w:sz w:val="28"/>
          <w:szCs w:val="28"/>
        </w:rPr>
        <w:t>Участие в онлай</w:t>
      </w:r>
      <w:proofErr w:type="gramStart"/>
      <w:r w:rsidR="00A4444F" w:rsidRPr="00FE33C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A4444F" w:rsidRPr="00FE33C5">
        <w:rPr>
          <w:rFonts w:ascii="Times New Roman" w:hAnsi="Times New Roman" w:cs="Times New Roman"/>
          <w:sz w:val="28"/>
          <w:szCs w:val="28"/>
        </w:rPr>
        <w:t xml:space="preserve"> конкурсе «Надежды России» Всероссийский конкурс; Участие в онлайн-конкурсе «Время творчества» Всероссийский многожанровый конкурс талантов; Участие в онлайн-конкурсе «Голос России» Всероссийский вокальный конкурс; «Сказка о попе и о работнике его </w:t>
      </w:r>
      <w:proofErr w:type="spellStart"/>
      <w:r w:rsidR="00A4444F" w:rsidRPr="00FE33C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A4444F" w:rsidRPr="00FE33C5">
        <w:rPr>
          <w:rFonts w:ascii="Times New Roman" w:hAnsi="Times New Roman" w:cs="Times New Roman"/>
          <w:sz w:val="28"/>
          <w:szCs w:val="28"/>
        </w:rPr>
        <w:t>» Районный конкурс «Театральные встречи»; «Время первых» Районный молодежный фестиваль творческой молодежи; Участие в районном фестивале «народных» (образцовых) коллективов самодеятельного художественного творчества Черепановского района Новосибирской области «Талант. Искусство. Мастерство»</w:t>
      </w:r>
      <w:r w:rsidR="00FE33C5">
        <w:rPr>
          <w:rFonts w:ascii="Times New Roman" w:hAnsi="Times New Roman" w:cs="Times New Roman"/>
          <w:sz w:val="28"/>
          <w:szCs w:val="28"/>
        </w:rPr>
        <w:t xml:space="preserve"> </w:t>
      </w:r>
      <w:r w:rsidR="00A4444F" w:rsidRPr="00FE33C5">
        <w:rPr>
          <w:rFonts w:ascii="Times New Roman" w:hAnsi="Times New Roman" w:cs="Times New Roman"/>
          <w:sz w:val="28"/>
          <w:szCs w:val="28"/>
        </w:rPr>
        <w:t xml:space="preserve">в РСКЦ имени С. А. </w:t>
      </w:r>
      <w:proofErr w:type="spellStart"/>
      <w:r w:rsidR="00A4444F" w:rsidRPr="00FE33C5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="00A4444F" w:rsidRPr="00FE33C5">
        <w:rPr>
          <w:rFonts w:ascii="Times New Roman" w:hAnsi="Times New Roman" w:cs="Times New Roman"/>
          <w:sz w:val="28"/>
          <w:szCs w:val="28"/>
        </w:rPr>
        <w:t xml:space="preserve">; Областной фестиваль славянской культуры. Дом культуры им. </w:t>
      </w:r>
      <w:proofErr w:type="spellStart"/>
      <w:r w:rsidR="00A4444F" w:rsidRPr="00FE33C5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="00FE33C5">
        <w:rPr>
          <w:rFonts w:ascii="Times New Roman" w:hAnsi="Times New Roman" w:cs="Times New Roman"/>
          <w:sz w:val="28"/>
          <w:szCs w:val="28"/>
        </w:rPr>
        <w:t xml:space="preserve"> </w:t>
      </w:r>
      <w:r w:rsidR="00A4444F" w:rsidRPr="00FE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4F" w:rsidRPr="00FE33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444F" w:rsidRPr="00FE33C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4444F" w:rsidRPr="00FE33C5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="00A4444F" w:rsidRPr="00FE33C5">
        <w:rPr>
          <w:rFonts w:ascii="Times New Roman" w:hAnsi="Times New Roman" w:cs="Times New Roman"/>
          <w:sz w:val="28"/>
          <w:szCs w:val="28"/>
        </w:rPr>
        <w:t>; Сессия Областного Народного Хора (Дом народного творчества г. Новосибирска) + концертные программы в р. п. Маслянино и в Камерном зале Новосибирской филармонии</w:t>
      </w:r>
      <w:r w:rsidR="00240A17" w:rsidRPr="00FE33C5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FE33C5">
        <w:rPr>
          <w:rFonts w:ascii="Times New Roman" w:hAnsi="Times New Roman" w:cs="Times New Roman"/>
          <w:sz w:val="28"/>
          <w:szCs w:val="28"/>
        </w:rPr>
        <w:t xml:space="preserve">Коллектив СДК за этот период принял участие во множестве программ, фестивалей, конкурсов. </w:t>
      </w:r>
    </w:p>
    <w:p w:rsidR="00CC403C" w:rsidRPr="00FE33C5" w:rsidRDefault="00CC403C" w:rsidP="00FE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В Доме Культуры имеются: 1 музыкальный центр, 2 ноутбука, 2 компьютера, 1 принтер, 1 акустическая система, 1 микшерный пульт, радио микрофоны 4 шт., 1 теннисный стол, баян 1, проектор 1, световое оборудование сцены, имеется полный комплект рабочих столов в кабинетах и  стульев.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Здравоохранение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Шурыгинского муниципального образования обслуживают: врачебная амбулатория, один фельдшерско-акушерский пункт (Виноградский)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учреждения сельсовета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1756"/>
        <w:gridCol w:w="1943"/>
        <w:gridCol w:w="1448"/>
        <w:gridCol w:w="1448"/>
        <w:gridCol w:w="1655"/>
        <w:gridCol w:w="1542"/>
      </w:tblGrid>
      <w:tr w:rsidR="00FE33C5" w:rsidRPr="00FE33C5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учреждение (название)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Дислокация (с адресной привязкой)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коек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врачей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среднего медперсонала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left="-57" w:right="-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младшего медперсонала</w:t>
            </w:r>
          </w:p>
        </w:tc>
      </w:tr>
      <w:tr w:rsidR="00FE33C5" w:rsidRPr="00FE33C5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Шурыгинская врачебная амбулатория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 Пионерский,5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33C5" w:rsidRPr="00FE33C5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Виноград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Центральная,68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F33E2" w:rsidRPr="00FE33C5" w:rsidRDefault="009F33E2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Профилактическая работа проводится по плану, охват профилактическими осмотрами – 100%, флюорографическое обследование население – 70%. План прививок выполняется на 100%. Осуществляется диспансерное наблюдение за больными.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Социальная защита и социальное обеспечение населения. 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0719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 проживают 259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льготных категорий.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населения, нуждающегося в социальной помощи, состоящих на учете в органах</w:t>
      </w:r>
      <w:r w:rsidR="00240A1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составляет 161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B666D" w:rsidRPr="00FE33C5" w:rsidRDefault="00921D8B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3 неблагополучных семьи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</w:t>
      </w:r>
      <w:r w:rsidR="006111F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проживают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За этими семьями ведется постоянный контроль со стороны администрации и органов социальной защиты. 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1D8B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учете  состоят: Инвалиды – 79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семьи с детьми инвалидами – 2,участники боевых де</w:t>
      </w:r>
      <w:r w:rsidR="004818F0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в Афганистане, Чечне – 9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реабилитированные -19, многодетные</w:t>
      </w:r>
      <w:r w:rsidR="00921D8B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– 32</w:t>
      </w:r>
      <w:r w:rsidR="004818F0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ветераны труда -120.  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надомном обслуживании- 16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пенсионеров, труженики тыла – </w:t>
      </w:r>
      <w:r w:rsidR="006111F7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по социальной работе проводится прием граждан по различным вопросам, выдаются справки на детское питание, на социальные стипендии, на школьные обеды.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Опека и попечительство 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Шурыгинского сельсовета существуют такие формы семейного жизнеустройства детей-сирот и детей, лишенных родительских прав как опека (попечительство) и приемная семья. Под</w:t>
      </w:r>
      <w:r w:rsidR="006A7808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опекой находится 3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B666D" w:rsidRPr="00FE33C5" w:rsidRDefault="003B666D" w:rsidP="00FE33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законодательством оказывается  помощь органу опеки  и попечительства.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Молодежная политика </w:t>
      </w:r>
    </w:p>
    <w:p w:rsidR="003B666D" w:rsidRPr="00FE33C5" w:rsidRDefault="003B666D" w:rsidP="00FE3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селе для молодежи и совместно с молодежью проводится очень много различных культурн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досуговых мероприятий, имеются все условия для занятия спортом. Работают волейбольная секция, баскетбольная, секция по русской лапте, тренажерный зал, в зимнее время хоккейная коробк</w:t>
      </w:r>
      <w:r w:rsidR="00CC403C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катания на коньках. В 2022</w:t>
      </w:r>
      <w:r w:rsidR="00E348D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 программе «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Инициативное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бюджетирование» в центре села </w:t>
      </w:r>
      <w:r w:rsidR="00E348D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 2 этап строительства футбольного поля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рядом возведен детский игровой комплекс. В пос. Виноград, на территории клуба, установлена детск</w:t>
      </w:r>
      <w:r w:rsidR="00E348D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игровая площадка для малышей, а в центре села была поставлена площадка для детей старшего возраста.</w:t>
      </w:r>
      <w:r w:rsidR="009F33E2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954"/>
        <w:gridCol w:w="2835"/>
      </w:tblGrid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№ </w:t>
            </w:r>
          </w:p>
        </w:tc>
        <w:tc>
          <w:tcPr>
            <w:tcW w:w="595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Название мероприятия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Месяц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B328F" w:rsidRPr="00FE33C5" w:rsidRDefault="00907195" w:rsidP="001B328F">
            <w:pPr>
              <w:numPr>
                <w:ilvl w:val="0"/>
                <w:numId w:val="10"/>
              </w:numPr>
              <w:shd w:val="clear" w:color="auto" w:fill="FFFFFF"/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</w:rPr>
              <w:t>1. Новый 2024</w:t>
            </w:r>
            <w:r w:rsidR="001B328F" w:rsidRPr="00FE3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год, дискотека для молодежи.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2.Праздник Рождества Христова, поздравление жителей села.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 Онлайн поздравление всех студентов с праздником Татьянин день. День студентов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4.Акция «Хлеб блокадного Ленинграда».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Мероприятие памяти Ленинградцев. День снятия блокады Ленинграда.</w:t>
            </w:r>
          </w:p>
          <w:p w:rsidR="009F33E2" w:rsidRPr="00FE33C5" w:rsidRDefault="001B328F" w:rsidP="001B3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FE33C5">
              <w:rPr>
                <w:rFonts w:ascii="Times New Roman" w:hAnsi="Times New Roman" w:cs="Times New Roman"/>
                <w:sz w:val="28"/>
                <w:szCs w:val="28"/>
              </w:rPr>
              <w:t>Акция «Снежный десант»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Тематическое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 воинской славы России - Сталинградская битва.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 2. Мероприятие «Урок мужества с боевым братством»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3. Участие в мероприятии к 23 февраля</w:t>
            </w:r>
          </w:p>
          <w:p w:rsidR="009F33E2" w:rsidRPr="00FE33C5" w:rsidRDefault="001B328F" w:rsidP="001B3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4. Акция «Снежный десант»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«Первый день весны»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Участие в мероприятии «Масленица»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Участие в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концерте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посвященном 8 марта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Тематическое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воссоединения Крыма с Россией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Тематическое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защиты Земли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«День смеха»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Тематическое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Международному  дню освобождения узников фашистских концлагерей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3. Игровая программа для детей «Пасха»</w:t>
            </w:r>
          </w:p>
          <w:p w:rsidR="009F33E2" w:rsidRPr="00FE33C5" w:rsidRDefault="001B328F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Игровая программа для детей «В космос все мы полетим»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9F33E2" w:rsidRPr="00FE33C5" w:rsidRDefault="009F33E2" w:rsidP="009F33E2">
            <w:pPr>
              <w:numPr>
                <w:ilvl w:val="0"/>
                <w:numId w:val="11"/>
              </w:numPr>
              <w:shd w:val="clear" w:color="auto" w:fill="FFFFFF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Игровая программа для детей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«Мир, Труд, Май!» - с нами вместе зажигай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Акция «Красная ленточка» посвященная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емирному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дню памяти людей, умерших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oт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СПИДа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Мероприятие для детей  в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нь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славянской письменности и культуры «От куда пришли буквы»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Акция «Свеча памяти»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Акция «Георгиевская ленточка»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Акция «Бессмертный полк»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Участие в концерте посвященном Дню победы»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 Веселые забавы»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2. Акция «Чистое село»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Тематическое мероприятие Пушкинский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день </w:t>
            </w:r>
          </w:p>
          <w:p w:rsidR="009F33E2" w:rsidRPr="00FE33C5" w:rsidRDefault="009F33E2" w:rsidP="00BF1F90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spellStart"/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Россия огромная страна» 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 Участие в концертной программе День России </w:t>
            </w:r>
            <w:r w:rsidRPr="00FE33C5">
              <w:rPr>
                <w:rFonts w:ascii="Times New Roman" w:hAnsi="Times New Roman" w:cs="Times New Roman"/>
                <w:sz w:val="28"/>
                <w:szCs w:val="28"/>
              </w:rPr>
              <w:t>«Ты Россия моя»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6. Музыкальная открытка на 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День медицинского работника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7.Тематическое мероприяти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 посвященная  Международному дню,  борьбы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прoтив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злоупотребления наркотиками и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иx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незаконного оборота Цикл мероприятий в рамках всероссийской акции «Сообщи, где торгуют смертью»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 Акция «Сигарету, на конфету»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 Праздничная дискотека «День молодежи России»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2FAFE"/>
              </w:rPr>
              <w:t>Акция «Зажги свечу памяти» посвященные «Дню памяти  и скорби»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Июнь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1.Онлайн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Деню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торговли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2. Онлайн поздравление на День ВМФ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Акция «Чистый пруд»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«Здоровая молодёжь – Здоровая Россия»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Онлайн поздравление на День ВДВ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Веселые старты для детей на  День Физкультурника.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Развлекалки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скакалки»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Участие в праздновании мероприятия «Медовый спас»</w:t>
            </w:r>
          </w:p>
          <w:p w:rsidR="009F33E2" w:rsidRPr="00FE33C5" w:rsidRDefault="009F33E2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Участие в форуме молодых семей.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Маслянино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«Путешествие в страну знаний» Игровая  программа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Музыкальная открытка на День воспитателя и </w:t>
            </w:r>
            <w:proofErr w:type="spell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</w:t>
            </w:r>
            <w:proofErr w:type="spellEnd"/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дошкольных работников</w:t>
            </w:r>
          </w:p>
          <w:p w:rsidR="001B328F" w:rsidRPr="00FE33C5" w:rsidRDefault="001B328F" w:rsidP="001B328F">
            <w:pPr>
              <w:pStyle w:val="aa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FE33C5">
              <w:rPr>
                <w:sz w:val="28"/>
                <w:szCs w:val="28"/>
                <w:bdr w:val="none" w:sz="0" w:space="0" w:color="auto" w:frame="1"/>
              </w:rPr>
              <w:t>3. «Информирован – значит</w:t>
            </w:r>
          </w:p>
          <w:p w:rsidR="009F33E2" w:rsidRPr="00FE33C5" w:rsidRDefault="001B328F" w:rsidP="00FE33C5">
            <w:pPr>
              <w:pStyle w:val="aa"/>
              <w:shd w:val="clear" w:color="auto" w:fill="FFFFFF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FE33C5">
              <w:rPr>
                <w:sz w:val="28"/>
                <w:szCs w:val="28"/>
                <w:bdr w:val="none" w:sz="0" w:space="0" w:color="auto" w:frame="1"/>
              </w:rPr>
              <w:t>защищен!»</w:t>
            </w:r>
            <w:r w:rsidR="00907195" w:rsidRPr="00FE33C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E33C5">
              <w:rPr>
                <w:sz w:val="28"/>
                <w:szCs w:val="28"/>
                <w:shd w:val="clear" w:color="auto" w:fill="FFFFFF"/>
              </w:rPr>
              <w:t>Диспут о вреде наркотиков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1. День учителя</w:t>
            </w:r>
            <w:r w:rsidR="00907195"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первая учительница» Поздравительная открытка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учителя 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Осенний бал для младших школьников «Осенний хит – парад»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«Сквозь шеле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 стр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аниц» литературный ринг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для детей 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«Благословляем Вашу седину» Поздравительная открытка 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пожилого человека.</w:t>
            </w:r>
          </w:p>
          <w:p w:rsidR="009F33E2" w:rsidRPr="00FE33C5" w:rsidRDefault="001B328F" w:rsidP="00BF1F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5.«От всей души» Музыкальный огонек для пожилых людей. 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FE33C5" w:rsidRPr="00FE33C5" w:rsidTr="00FE33C5">
        <w:tc>
          <w:tcPr>
            <w:tcW w:w="1134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4" w:type="dxa"/>
          </w:tcPr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единстве наша сила</w:t>
            </w:r>
            <w:proofErr w:type="gramStart"/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FE33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proofErr w:type="gramEnd"/>
            <w:r w:rsidRPr="00FE33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E33C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концерте </w:t>
            </w:r>
            <w:r w:rsidRPr="00FE33C5">
              <w:rPr>
                <w:rFonts w:ascii="Times New Roman" w:hAnsi="Times New Roman" w:cs="Times New Roman"/>
                <w:sz w:val="28"/>
                <w:szCs w:val="28"/>
              </w:rPr>
              <w:t>«Светлое имя - мама»</w:t>
            </w:r>
          </w:p>
          <w:p w:rsidR="001B328F" w:rsidRPr="00FE33C5" w:rsidRDefault="001B328F" w:rsidP="001B32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Участие в районной акции «Теплый дом»</w:t>
            </w:r>
          </w:p>
          <w:p w:rsidR="009F33E2" w:rsidRPr="00FE33C5" w:rsidRDefault="001B328F" w:rsidP="00FE33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Участие в проекте конкурсного отбора на фестиваль творческой молодежи Черепановского района «Путь к успеху»</w:t>
            </w:r>
          </w:p>
        </w:tc>
        <w:tc>
          <w:tcPr>
            <w:tcW w:w="2835" w:type="dxa"/>
          </w:tcPr>
          <w:p w:rsidR="009F33E2" w:rsidRPr="00FE33C5" w:rsidRDefault="009F33E2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FE33C5" w:rsidRPr="00FE33C5" w:rsidTr="00FE33C5">
        <w:tc>
          <w:tcPr>
            <w:tcW w:w="1134" w:type="dxa"/>
          </w:tcPr>
          <w:p w:rsidR="001B328F" w:rsidRPr="00FE33C5" w:rsidRDefault="001B328F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1.Тематический час для детей «Твори добро» изготовление сувениров для детей инвалидов.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2. Акция «От улыбки станет всем светлей» вручение подарков детям инвалидам на дому.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 Участие в  посещение </w:t>
            </w:r>
            <w:proofErr w:type="spellStart"/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Карасевского</w:t>
            </w:r>
            <w:proofErr w:type="spellEnd"/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дома интерната для граждан пожилого возраста с концертной программой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4. Подготовка и проведение Детского новогоднего праздника.</w:t>
            </w:r>
          </w:p>
          <w:p w:rsidR="001B328F" w:rsidRPr="00FE33C5" w:rsidRDefault="001B328F" w:rsidP="001B328F">
            <w:pP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E33C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5. Подготовка и проведение вечернего концерта для взрослых.</w:t>
            </w:r>
          </w:p>
        </w:tc>
        <w:tc>
          <w:tcPr>
            <w:tcW w:w="2835" w:type="dxa"/>
          </w:tcPr>
          <w:p w:rsidR="001B328F" w:rsidRPr="00FE33C5" w:rsidRDefault="001B328F" w:rsidP="00BF1F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3C5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3B666D" w:rsidRPr="00FE33C5" w:rsidRDefault="003B666D" w:rsidP="003B6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1.3.7. Уровень и качество жизни населения </w:t>
      </w:r>
    </w:p>
    <w:p w:rsidR="003B666D" w:rsidRPr="00FE33C5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наблюдается положительная динамика среднедушевых доходов населения.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выплате заработной платы жителям, работающих на предприятиях,  нет.</w:t>
      </w:r>
      <w:proofErr w:type="gramEnd"/>
    </w:p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1.3.9. Трудовые ресурсы, занятость населения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</w:t>
      </w:r>
      <w:r w:rsidR="00B9759B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собное население составл</w:t>
      </w:r>
      <w:r w:rsidR="0090719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667</w:t>
      </w:r>
      <w:r w:rsidR="00E348D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0719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469</w:t>
      </w:r>
      <w:r w:rsidR="00B9759B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занято в экономике, из них в бюджетной сфере рабо</w:t>
      </w:r>
      <w:r w:rsidR="00B9759B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55 человек, в торговле – 15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,в других организациях, расположенны</w:t>
      </w:r>
      <w:r w:rsidR="00255DF3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территории сельсовета – </w:t>
      </w:r>
      <w:r w:rsidR="00606B8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 w:rsidR="00255DF3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работают за пределами</w:t>
      </w:r>
      <w:r w:rsidR="00E348D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24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101</w:t>
      </w:r>
      <w:r w:rsidR="00255DF3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заняты в домашнем хозяйстве производством товаров и услуг для реализации –</w:t>
      </w:r>
      <w:r w:rsidR="00B9759B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9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255DF3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19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Пенсионеров – 362</w:t>
      </w:r>
      <w:r w:rsidR="00E348D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92624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 от 0 до 18 лет – </w:t>
      </w:r>
      <w:r w:rsidR="00907195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учащихся  школ, ПУ,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ВУЗов от 16 лет–63 человека.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tabs>
          <w:tab w:val="left" w:pos="141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трудовых ресурсов Шурыгинского сельсовета, чел., на нача</w:t>
      </w:r>
      <w:r w:rsidR="00606B8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 2024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W w:w="0" w:type="auto"/>
        <w:jc w:val="center"/>
        <w:tblInd w:w="-7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996"/>
        <w:gridCol w:w="1433"/>
      </w:tblGrid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баланса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E33C5" w:rsidRPr="00FE33C5" w:rsidTr="00FE33C5">
        <w:trPr>
          <w:trHeight w:val="2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ресурсы, всего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</w:tr>
      <w:tr w:rsidR="00FE33C5" w:rsidRPr="00FE33C5" w:rsidTr="00FE33C5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FE33C5">
        <w:trPr>
          <w:trHeight w:val="28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трудоспособное население в трудоспособном </w:t>
            </w: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667</w:t>
            </w:r>
          </w:p>
        </w:tc>
      </w:tr>
      <w:tr w:rsidR="00FE33C5" w:rsidRPr="00FE33C5" w:rsidTr="00FE33C5">
        <w:trPr>
          <w:trHeight w:val="27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старше трудоспособного возраста, занятые в экономике (работающие пенсионеры)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92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занятые в экономике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из данного сельсовета, работающие за его пределами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92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Работающие граждане из другого сельсовета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FE33C5">
        <w:trPr>
          <w:cantSplit/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трудовых ресурсов, всего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</w:tr>
      <w:tr w:rsidR="00FE33C5" w:rsidRPr="00FE33C5" w:rsidTr="00FE33C5">
        <w:trPr>
          <w:cantSplit/>
          <w:trHeight w:val="2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FE33C5">
        <w:trPr>
          <w:cantSplit/>
          <w:trHeight w:val="27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 в экономике, в том числе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 w:rsidP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градообразующих отраслях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сельское хозяйств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выездом в др. села)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92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транспорт, связь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органы управления, операции с недвижимостью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материально-техническое снабжение, торгово-закупочные предприятия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резерв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обслуживающих отраслях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E33C5" w:rsidRPr="00FE33C5" w:rsidTr="00FE33C5">
        <w:trPr>
          <w:trHeight w:val="7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резерв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занятые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8D5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16 лет и старше, обучающиеся с отрывом от производства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3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B666D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занятых в домашнем и личном подсобном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хозяйствах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трудоспособном возрасте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09243C" w:rsidP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в трудоспособном возрасте, не занятые трудовой деятельностью и учёбой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606B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</w:tr>
      <w:tr w:rsidR="00FE33C5" w:rsidRPr="00FE33C5" w:rsidTr="00FE33C5">
        <w:trPr>
          <w:trHeight w:val="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E027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Средства массовой информации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массовой информации на территории Шурыгинского сельсовета – газета «Сельские вести», где администрация Шурыгинского  сельсовета публикует нормативно-правовые акты.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Шурыгинского сельсовета имеет свой официальный сайт в сети Интернет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admshurigino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сайты:</w:t>
      </w:r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Одноклассники,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Истаграмм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6D" w:rsidRPr="00FE33C5" w:rsidRDefault="003B666D" w:rsidP="003B666D">
      <w:pPr>
        <w:widowControl w:val="0"/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Анализ развития экономики</w:t>
      </w:r>
    </w:p>
    <w:p w:rsidR="003B666D" w:rsidRPr="00FE33C5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Сельское хозяйство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Шурыгинского сельсовета сельскохозяйственное предприятие отсутствует.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крестьянско-фермерских хозяйств наиболее стабильно работают КФХ Соколов Виталий Александрович -  выращивание зерновых, ИП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Геннадьеви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зерновых, заготовка кормов, выращивание КРС и ИП Горбачев Е.А.- выращивание зерновы</w:t>
      </w:r>
      <w:r w:rsidR="00624AE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6D" w:rsidRDefault="003B666D" w:rsidP="000821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их для поселения - создание рабочих мест, на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платежи, аренда земель.</w:t>
      </w:r>
    </w:p>
    <w:p w:rsidR="000821AA" w:rsidRPr="00FE33C5" w:rsidRDefault="000821AA" w:rsidP="000821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Развитие транспорта и дорожной сети. Транспортное обеспечение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Состояние транспортной инфраструктуры Шурыгинского сельсовета в настоящее время справедливо оценивать, как удовлетворительное. Из двух населенных пунктов сельсовета все имеют дороги с твердым покрытием, в том числе центр сельсовета (село Шурыгино) соединен с районной сетью дорогой с усовершенствованным типом покрытия. Существующая сеть дорог обеспечивает транспортную доступность  к районному центру.</w:t>
      </w:r>
    </w:p>
    <w:p w:rsidR="0009243C" w:rsidRPr="00FE33C5" w:rsidRDefault="003B666D" w:rsidP="000821AA">
      <w:pPr>
        <w:widowControl w:val="0"/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пассажиров в районе осуществляет автопредприятие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Черепановское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ПАТП. 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Внутрирайонный маршрут связывает населенные пункты Шурыгинского сельсовета с районным центром городом Черепаново.  Все дороги оформлены в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муниципальную собственность.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Разви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систем связи и телевещания 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почтовой связи оказывает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отделении Черепановского 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почтамта – ОСП УФПС Новосибирской области ФГУП «Почта России».</w:t>
      </w: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электросвязи на территории сельсовета оказывает ПАО «Ростелеком». Общая монтированная емкость телефонной связи АТС составляет 154  номеров, Обеспеченность населения квартирными телефонными аппаратами сети общего пользования на 100 семей  30 штук.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66D" w:rsidRPr="00FE33C5" w:rsidRDefault="003B666D" w:rsidP="000821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фонд</w:t>
      </w:r>
    </w:p>
    <w:p w:rsidR="003B666D" w:rsidRPr="00FE33C5" w:rsidRDefault="003B666D" w:rsidP="003B666D">
      <w:pPr>
        <w:widowControl w:val="0"/>
        <w:tabs>
          <w:tab w:val="left" w:pos="141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жили</w:t>
      </w:r>
      <w:r w:rsidR="0009243C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щного фонда по состоянию на 2024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550" w:type="dxa"/>
        <w:jc w:val="center"/>
        <w:tblInd w:w="-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1790"/>
        <w:gridCol w:w="1580"/>
        <w:gridCol w:w="2725"/>
      </w:tblGrid>
      <w:tr w:rsidR="00FE33C5" w:rsidRPr="00FE33C5" w:rsidTr="000821AA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фонд, </w:t>
            </w: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т.кв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домов, ед.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Выделено уч</w:t>
            </w:r>
            <w:r w:rsidR="0009243C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астков для строительства за 2024</w:t>
            </w: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шт.</w:t>
            </w:r>
          </w:p>
        </w:tc>
      </w:tr>
      <w:tr w:rsidR="00FE33C5" w:rsidRPr="00FE33C5" w:rsidTr="000821AA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66D" w:rsidRDefault="000821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821AA" w:rsidRPr="00FE33C5" w:rsidRDefault="000821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0821AA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Виноград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0821AA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66D" w:rsidRPr="00FE33C5" w:rsidTr="000821AA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с\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Оборудование жилищного фонда: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2580"/>
        <w:gridCol w:w="2206"/>
      </w:tblGrid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Водоотведение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E33C5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газ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B666D" w:rsidRPr="00FE33C5" w:rsidTr="000821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66D" w:rsidRPr="00FE33C5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в развитии жилищного фонда является: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отведение земельных участков для строительства нового жилья.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оформлении документации на строительство;</w:t>
      </w:r>
    </w:p>
    <w:p w:rsidR="003B666D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фонда.</w:t>
      </w:r>
    </w:p>
    <w:p w:rsidR="000821AA" w:rsidRPr="00FE33C5" w:rsidRDefault="000821AA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Развитие малого и среднего предпринимательс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торговля и платные услуги.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43C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F01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поселении функционирует 7 торговых точек, в том числе:  7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 индивидуальных предпринимат</w:t>
      </w:r>
      <w:r w:rsidR="0009243C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 В сфере торговли занято 12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предприниматели, зарегистрированные на территории сельсовета, в основном, занимаются торговлей. 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Организации розничной торговли, общепита и платных услуг сельсовета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513"/>
        <w:gridCol w:w="894"/>
        <w:gridCol w:w="963"/>
        <w:gridCol w:w="567"/>
        <w:gridCol w:w="709"/>
        <w:gridCol w:w="850"/>
        <w:gridCol w:w="709"/>
        <w:gridCol w:w="1675"/>
        <w:gridCol w:w="1285"/>
        <w:gridCol w:w="17"/>
      </w:tblGrid>
      <w:tr w:rsidR="00FE33C5" w:rsidRPr="00FE33C5" w:rsidTr="000821AA">
        <w:trPr>
          <w:trHeight w:val="1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/населенный пункт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Кафе, столовые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обслуживания</w:t>
            </w:r>
          </w:p>
        </w:tc>
      </w:tr>
      <w:tr w:rsidR="00FE33C5" w:rsidRPr="00FE33C5" w:rsidTr="000821AA">
        <w:trPr>
          <w:gridAfter w:val="1"/>
          <w:wAfter w:w="17" w:type="dxa"/>
          <w:trHeight w:val="1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66D" w:rsidRPr="00FE33C5" w:rsidRDefault="003B666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</w:p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</w:p>
        </w:tc>
      </w:tr>
      <w:tr w:rsidR="00FE33C5" w:rsidRPr="00FE33C5" w:rsidTr="000821AA">
        <w:trPr>
          <w:gridAfter w:val="1"/>
          <w:wAfter w:w="17" w:type="dxa"/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Шурыгино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10A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10A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10A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33C5" w:rsidRPr="00FE33C5" w:rsidTr="000821AA">
        <w:trPr>
          <w:gridAfter w:val="1"/>
          <w:wAfter w:w="17" w:type="dxa"/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0821AA">
        <w:trPr>
          <w:gridAfter w:val="1"/>
          <w:wAfter w:w="17" w:type="dxa"/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0821AA">
        <w:trPr>
          <w:gridAfter w:val="1"/>
          <w:wAfter w:w="17" w:type="dxa"/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сельсовет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10A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10A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210A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Pr="00FE33C5" w:rsidRDefault="003B6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Pr="00FE33C5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A5E" w:rsidRPr="00FE33C5" w:rsidRDefault="00210A5E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удалось сохранить положительные темпы розничного товарооборота и широкий ассортимент продукции, по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новые торговые точки. </w:t>
      </w:r>
    </w:p>
    <w:p w:rsidR="003B666D" w:rsidRPr="00FE33C5" w:rsidRDefault="00F52B2F" w:rsidP="000821AA">
      <w:pPr>
        <w:widowControl w:val="0"/>
        <w:suppressAutoHyphens/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</w:t>
      </w:r>
      <w:r w:rsidR="00E0270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благоустройство</w:t>
      </w:r>
    </w:p>
    <w:p w:rsidR="003B666D" w:rsidRPr="00FE33C5" w:rsidRDefault="0009243C" w:rsidP="00F430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2024</w:t>
      </w:r>
      <w:r w:rsidR="00F4308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техник</w:t>
      </w:r>
      <w:proofErr w:type="gramStart"/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СПК «</w:t>
      </w:r>
      <w:proofErr w:type="spellStart"/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</w:t>
      </w:r>
      <w:proofErr w:type="spellEnd"/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4308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грейди</w:t>
      </w:r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свалок. Постоянно административной комиссией проводятся рейды по соблюдению жителями села правил благоустройства, по содержанию домашней скотины и птицы. Ежегодно проводится районный смотр - конкурс на лучшую усадьбу села, в  котором участвуют все жители поселения, лучшие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усадьбы отмечаются Почетной Грамотой Главы Черепановского района и ценным подарком. Все улицы сел</w:t>
      </w:r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освещены.</w:t>
      </w:r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проводится очистка улиц от снега с помощью тяжелой техники.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 осенью проводятся субботники на сельских кладбищах, в котором принимают участие жители села и поселка Виноград, на памятнике постоянно происход</w:t>
      </w:r>
      <w:r w:rsidR="00082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покос травы, высадка цветов.</w:t>
      </w:r>
      <w:proofErr w:type="gramEnd"/>
    </w:p>
    <w:tbl>
      <w:tblPr>
        <w:tblW w:w="10080" w:type="dxa"/>
        <w:tblLook w:val="04A0" w:firstRow="1" w:lastRow="0" w:firstColumn="1" w:lastColumn="0" w:noHBand="0" w:noVBand="1"/>
      </w:tblPr>
      <w:tblGrid>
        <w:gridCol w:w="441"/>
        <w:gridCol w:w="6979"/>
        <w:gridCol w:w="1300"/>
        <w:gridCol w:w="1360"/>
      </w:tblGrid>
      <w:tr w:rsidR="00FE33C5" w:rsidRPr="00FE33C5" w:rsidTr="000821AA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3C5" w:rsidRPr="00FE33C5" w:rsidTr="000821A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8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17213,6</w:t>
            </w:r>
          </w:p>
        </w:tc>
      </w:tr>
      <w:tr w:rsidR="00FE33C5" w:rsidRPr="00FE33C5" w:rsidTr="000821AA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A0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17,045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A0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94256" w:rsidP="007F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F371F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F371F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7F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0,057</w:t>
            </w:r>
          </w:p>
        </w:tc>
      </w:tr>
      <w:tr w:rsidR="00FE33C5" w:rsidRPr="00FE33C5" w:rsidTr="000821AA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94256" w:rsidP="00EB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EB0691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94256" w:rsidP="002A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A7E74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E33C5" w:rsidRPr="00FE33C5" w:rsidTr="000821A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22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16005,6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18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3410,1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A2" w:rsidRPr="00FE33C5" w:rsidRDefault="0036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A2" w:rsidRPr="00FE33C5" w:rsidRDefault="003602A2" w:rsidP="0036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Национальная оборона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A2" w:rsidRPr="00FE33C5" w:rsidRDefault="0036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A2" w:rsidRPr="00FE33C5" w:rsidRDefault="0018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A2" w:rsidRPr="00FE33C5" w:rsidRDefault="0036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A2" w:rsidRPr="00FE33C5" w:rsidRDefault="0036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A2" w:rsidRPr="00FE33C5" w:rsidRDefault="0036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A2" w:rsidRPr="00FE33C5" w:rsidRDefault="0018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  <w:p w:rsidR="00185F0C" w:rsidRPr="00FE33C5" w:rsidRDefault="0018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1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1470,3</w:t>
            </w:r>
          </w:p>
        </w:tc>
      </w:tr>
      <w:tr w:rsidR="00FE33C5" w:rsidRPr="00FE33C5" w:rsidTr="000821AA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1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2713,6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80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4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404E70" w:rsidP="0040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7589,4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80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8008C3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8008C3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5D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2DC8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08C3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E33C5" w:rsidRPr="00FE33C5" w:rsidTr="000821A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Дефицит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80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1207,9</w:t>
            </w:r>
          </w:p>
        </w:tc>
      </w:tr>
      <w:tr w:rsidR="00FE33C5" w:rsidRPr="00FE33C5" w:rsidTr="000821AA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80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1207,9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08C3" w:rsidRPr="00FE33C5" w:rsidRDefault="003B666D" w:rsidP="0080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008C3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008C3"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33C5" w:rsidRPr="00FE33C5" w:rsidTr="000821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FE33C5" w:rsidRDefault="0080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1207,9</w:t>
            </w:r>
          </w:p>
        </w:tc>
      </w:tr>
    </w:tbl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1.4.5. Взаимодействие органов власти и общественности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сельсовета действуют общественные организации: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женсовет, председателем 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избрана </w:t>
      </w:r>
      <w:proofErr w:type="spellStart"/>
      <w:r w:rsidR="00210A5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Авазова</w:t>
      </w:r>
      <w:proofErr w:type="spellEnd"/>
      <w:r w:rsidR="00210A5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="00210A5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Тимергалиевна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Женсовет состоит из 7 человек, представителей почти всех организаций, которые находятся в селе Шурыгино. Члены женсовета постоянно принимают участие почти во всех культурно-массовых мероприятиях, проводимых в селе и мероприятиях, которые проводит Союз женщин района.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Совет ветеранов, руководит </w:t>
      </w:r>
      <w:r w:rsidR="00F52B2F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Лидия Андреевна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её руководством  Совет занимается проблемами  пенсионеров, участвует в проводимых для них культурных мероприятиях;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Молодежный Совет «Росток»,  руководит Советом специалист по работе с молодежью на селе </w:t>
      </w:r>
      <w:proofErr w:type="spellStart"/>
      <w:r w:rsidR="00F4308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</w:t>
      </w:r>
      <w:proofErr w:type="spellEnd"/>
      <w:r w:rsidR="00F4308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Дмитриевич</w:t>
      </w:r>
      <w:r w:rsidR="00210A5E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 села постоянно принимает участие во всех мероприятиях села, района и, иногда, области.</w:t>
      </w:r>
    </w:p>
    <w:p w:rsidR="003B666D" w:rsidRPr="00FE33C5" w:rsidRDefault="009F33E2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Волонтерская организация.</w:t>
      </w:r>
      <w:r w:rsidR="003B666D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люди, которые всегда спешат на помощь одиноким людям и пенсионерам. В этой команде только добрые и отзывчивые люди.</w:t>
      </w:r>
    </w:p>
    <w:p w:rsidR="003B666D" w:rsidRPr="00FE33C5" w:rsidRDefault="003B666D" w:rsidP="000821A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Проблемы и пожелания муниципального образования: 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капитальный ремонт амбулатории с. Шурыгино, </w:t>
      </w:r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Виноград;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газификация села;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строительство водопровода 2,2 км по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ролетарская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ул.Береговая</w:t>
      </w:r>
      <w:proofErr w:type="spellEnd"/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Партизанская,</w:t>
      </w:r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Октябрьский, Комсомольский;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2,4 км. Дороги ул. Центральная пос. Виноград, ПСД;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гидрантов по ул. Советская;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ДК с. Шурыгино – новый ввод и замена системы теплоснабжения;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д/сад «Малыш»;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proofErr w:type="spellStart"/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</w:t>
      </w:r>
      <w:r w:rsidR="00F43089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«Шурыгинская СОШ»</w:t>
      </w:r>
      <w:r w:rsidR="00D874C6"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55" w:rsidRPr="00FE33C5" w:rsidRDefault="00737055" w:rsidP="000821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33C5">
        <w:rPr>
          <w:rFonts w:ascii="Times New Roman" w:hAnsi="Times New Roman" w:cs="Times New Roman"/>
          <w:sz w:val="28"/>
          <w:szCs w:val="28"/>
        </w:rPr>
        <w:t xml:space="preserve"> </w:t>
      </w:r>
      <w:r w:rsidR="00F43089" w:rsidRPr="00FE33C5">
        <w:rPr>
          <w:rFonts w:ascii="Times New Roman" w:hAnsi="Times New Roman" w:cs="Times New Roman"/>
          <w:sz w:val="28"/>
          <w:szCs w:val="28"/>
        </w:rPr>
        <w:t>р</w:t>
      </w:r>
      <w:r w:rsidRPr="00FE33C5">
        <w:rPr>
          <w:rFonts w:ascii="Times New Roman" w:hAnsi="Times New Roman" w:cs="Times New Roman"/>
          <w:sz w:val="28"/>
          <w:szCs w:val="28"/>
        </w:rPr>
        <w:t xml:space="preserve">емонт дороги по ул. </w:t>
      </w:r>
      <w:proofErr w:type="gramStart"/>
      <w:r w:rsidRPr="00FE33C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FE33C5">
        <w:rPr>
          <w:rFonts w:ascii="Times New Roman" w:hAnsi="Times New Roman" w:cs="Times New Roman"/>
          <w:sz w:val="28"/>
          <w:szCs w:val="28"/>
        </w:rPr>
        <w:t xml:space="preserve"> поселка Виноград – </w:t>
      </w:r>
      <w:proofErr w:type="spellStart"/>
      <w:r w:rsidRPr="00FE33C5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FE33C5">
        <w:rPr>
          <w:rFonts w:ascii="Times New Roman" w:hAnsi="Times New Roman" w:cs="Times New Roman"/>
          <w:sz w:val="28"/>
          <w:szCs w:val="28"/>
        </w:rPr>
        <w:t xml:space="preserve"> отдельными участками   </w:t>
      </w:r>
    </w:p>
    <w:p w:rsidR="00737055" w:rsidRPr="00FE33C5" w:rsidRDefault="00737055" w:rsidP="000821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 xml:space="preserve">- Ямочный ремонт дорог ул. </w:t>
      </w:r>
      <w:proofErr w:type="gramStart"/>
      <w:r w:rsidRPr="00FE33C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FE33C5">
        <w:rPr>
          <w:rFonts w:ascii="Times New Roman" w:hAnsi="Times New Roman" w:cs="Times New Roman"/>
          <w:sz w:val="28"/>
          <w:szCs w:val="28"/>
        </w:rPr>
        <w:t>, ул. Юбилейная</w:t>
      </w:r>
    </w:p>
    <w:p w:rsidR="00737055" w:rsidRPr="00FE33C5" w:rsidRDefault="00737055" w:rsidP="000821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 Грейдирование ул. Береговая, ул. Пролетарская</w:t>
      </w:r>
    </w:p>
    <w:p w:rsidR="00737055" w:rsidRPr="00FE33C5" w:rsidRDefault="00737055" w:rsidP="000821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 Ремонт пер. Сибирский (</w:t>
      </w:r>
      <w:proofErr w:type="spellStart"/>
      <w:r w:rsidRPr="00FE33C5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FE33C5">
        <w:rPr>
          <w:rFonts w:ascii="Times New Roman" w:hAnsi="Times New Roman" w:cs="Times New Roman"/>
          <w:sz w:val="28"/>
          <w:szCs w:val="28"/>
        </w:rPr>
        <w:t>)</w:t>
      </w:r>
    </w:p>
    <w:p w:rsidR="00737055" w:rsidRPr="00FE33C5" w:rsidRDefault="00737055" w:rsidP="000821AA">
      <w:pPr>
        <w:pStyle w:val="a8"/>
        <w:spacing w:line="252" w:lineRule="auto"/>
        <w:ind w:firstLine="0"/>
        <w:rPr>
          <w:szCs w:val="28"/>
        </w:rPr>
      </w:pPr>
      <w:r w:rsidRPr="00FE33C5">
        <w:rPr>
          <w:szCs w:val="28"/>
        </w:rPr>
        <w:t xml:space="preserve">- Ремонт </w:t>
      </w:r>
      <w:r w:rsidR="000821AA" w:rsidRPr="00FE33C5">
        <w:rPr>
          <w:szCs w:val="28"/>
        </w:rPr>
        <w:t>искусственного</w:t>
      </w:r>
      <w:r w:rsidRPr="00FE33C5">
        <w:rPr>
          <w:szCs w:val="28"/>
        </w:rPr>
        <w:t xml:space="preserve"> со</w:t>
      </w:r>
      <w:r w:rsidR="00D874C6" w:rsidRPr="00FE33C5">
        <w:rPr>
          <w:szCs w:val="28"/>
        </w:rPr>
        <w:t xml:space="preserve">оружения через реку Верх-Сузун 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в муниципальном образовании являются несанкционированные свалки. Необходимо срочно   принимать жесткие меры к нарушителям через работу административной комиссии и увеличивать бюджетные средства для их устранения.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проблема борьбы с сорной растительностью – для ее уничтожения  необходимо привлекать всех руководителей предприятий и учреждений, расположенных на территории сельсовета, а также увеличивать бюджетные средства на эти цели.</w:t>
      </w:r>
    </w:p>
    <w:p w:rsidR="003B666D" w:rsidRPr="00FE33C5" w:rsidRDefault="003B666D" w:rsidP="000821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улучшении финансовой ситуации необходимо провести ремонт в здании администрации сельсовета.</w:t>
      </w:r>
    </w:p>
    <w:p w:rsidR="003B666D" w:rsidRPr="00FE33C5" w:rsidRDefault="003B666D" w:rsidP="003B666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Pr="00FE33C5" w:rsidRDefault="003B666D" w:rsidP="003B666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666D" w:rsidRPr="00FE33C5" w:rsidSect="00FE33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A5"/>
    <w:multiLevelType w:val="hybridMultilevel"/>
    <w:tmpl w:val="CE0EA400"/>
    <w:lvl w:ilvl="0" w:tplc="7AA8DF02">
      <w:start w:val="2022"/>
      <w:numFmt w:val="decimal"/>
      <w:lvlText w:val="%1"/>
      <w:lvlJc w:val="left"/>
      <w:pPr>
        <w:ind w:left="4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9692357"/>
    <w:multiLevelType w:val="hybridMultilevel"/>
    <w:tmpl w:val="73982CCA"/>
    <w:lvl w:ilvl="0" w:tplc="B1CA45A0">
      <w:start w:val="2019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8EA"/>
    <w:multiLevelType w:val="multilevel"/>
    <w:tmpl w:val="53D6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8A507E9"/>
    <w:multiLevelType w:val="multilevel"/>
    <w:tmpl w:val="884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79F921DD"/>
    <w:multiLevelType w:val="hybridMultilevel"/>
    <w:tmpl w:val="381C1698"/>
    <w:lvl w:ilvl="0" w:tplc="913C12D8">
      <w:start w:val="2021"/>
      <w:numFmt w:val="decimal"/>
      <w:lvlText w:val="%1"/>
      <w:lvlJc w:val="left"/>
      <w:pPr>
        <w:ind w:left="4920" w:hanging="600"/>
      </w:pPr>
    </w:lvl>
    <w:lvl w:ilvl="1" w:tplc="04190019">
      <w:start w:val="1"/>
      <w:numFmt w:val="lowerLetter"/>
      <w:lvlText w:val="%2."/>
      <w:lvlJc w:val="left"/>
      <w:pPr>
        <w:ind w:left="5400" w:hanging="360"/>
      </w:pPr>
    </w:lvl>
    <w:lvl w:ilvl="2" w:tplc="0419001B">
      <w:start w:val="1"/>
      <w:numFmt w:val="lowerRoman"/>
      <w:lvlText w:val="%3."/>
      <w:lvlJc w:val="right"/>
      <w:pPr>
        <w:ind w:left="6120" w:hanging="180"/>
      </w:pPr>
    </w:lvl>
    <w:lvl w:ilvl="3" w:tplc="0419000F">
      <w:start w:val="1"/>
      <w:numFmt w:val="decimal"/>
      <w:lvlText w:val="%4."/>
      <w:lvlJc w:val="left"/>
      <w:pPr>
        <w:ind w:left="6840" w:hanging="360"/>
      </w:pPr>
    </w:lvl>
    <w:lvl w:ilvl="4" w:tplc="04190019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>
      <w:start w:val="1"/>
      <w:numFmt w:val="lowerLetter"/>
      <w:lvlText w:val="%8."/>
      <w:lvlJc w:val="left"/>
      <w:pPr>
        <w:ind w:left="9720" w:hanging="360"/>
      </w:pPr>
    </w:lvl>
    <w:lvl w:ilvl="8" w:tplc="0419001B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7B2060D6"/>
    <w:multiLevelType w:val="hybridMultilevel"/>
    <w:tmpl w:val="EF0668D8"/>
    <w:lvl w:ilvl="0" w:tplc="8102B9E4">
      <w:start w:val="2022"/>
      <w:numFmt w:val="decimal"/>
      <w:lvlText w:val="%1"/>
      <w:lvlJc w:val="left"/>
      <w:pPr>
        <w:ind w:left="4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9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6D"/>
    <w:rsid w:val="000214FA"/>
    <w:rsid w:val="00030C91"/>
    <w:rsid w:val="000821AA"/>
    <w:rsid w:val="0009243C"/>
    <w:rsid w:val="00146117"/>
    <w:rsid w:val="001853B9"/>
    <w:rsid w:val="00185F0C"/>
    <w:rsid w:val="001B328F"/>
    <w:rsid w:val="00210A5E"/>
    <w:rsid w:val="002130C8"/>
    <w:rsid w:val="00222FFD"/>
    <w:rsid w:val="00240A17"/>
    <w:rsid w:val="00255DF3"/>
    <w:rsid w:val="002758FD"/>
    <w:rsid w:val="00292624"/>
    <w:rsid w:val="002942A8"/>
    <w:rsid w:val="0029777F"/>
    <w:rsid w:val="002A7E74"/>
    <w:rsid w:val="00345813"/>
    <w:rsid w:val="0035355A"/>
    <w:rsid w:val="003602A2"/>
    <w:rsid w:val="00362DB1"/>
    <w:rsid w:val="00392755"/>
    <w:rsid w:val="00394256"/>
    <w:rsid w:val="003B666D"/>
    <w:rsid w:val="003D66AE"/>
    <w:rsid w:val="00404E70"/>
    <w:rsid w:val="00410DBF"/>
    <w:rsid w:val="00442DED"/>
    <w:rsid w:val="00444F01"/>
    <w:rsid w:val="00476E6F"/>
    <w:rsid w:val="004818F0"/>
    <w:rsid w:val="004A524B"/>
    <w:rsid w:val="004F1278"/>
    <w:rsid w:val="004F3EEF"/>
    <w:rsid w:val="005133D7"/>
    <w:rsid w:val="005522D2"/>
    <w:rsid w:val="005D2DC8"/>
    <w:rsid w:val="005F44FE"/>
    <w:rsid w:val="00606B8E"/>
    <w:rsid w:val="006111F7"/>
    <w:rsid w:val="00624AEE"/>
    <w:rsid w:val="00627B9E"/>
    <w:rsid w:val="00635A09"/>
    <w:rsid w:val="006653D5"/>
    <w:rsid w:val="00694120"/>
    <w:rsid w:val="006A7808"/>
    <w:rsid w:val="006A7D6E"/>
    <w:rsid w:val="00735D3A"/>
    <w:rsid w:val="00737055"/>
    <w:rsid w:val="007B5D53"/>
    <w:rsid w:val="007F371F"/>
    <w:rsid w:val="008008C3"/>
    <w:rsid w:val="00837FAE"/>
    <w:rsid w:val="008711D1"/>
    <w:rsid w:val="008844FA"/>
    <w:rsid w:val="008D5554"/>
    <w:rsid w:val="00907195"/>
    <w:rsid w:val="00921D8B"/>
    <w:rsid w:val="009457BD"/>
    <w:rsid w:val="0097598A"/>
    <w:rsid w:val="00987A95"/>
    <w:rsid w:val="009F33E2"/>
    <w:rsid w:val="00A0101D"/>
    <w:rsid w:val="00A4444F"/>
    <w:rsid w:val="00B5173B"/>
    <w:rsid w:val="00B52FA7"/>
    <w:rsid w:val="00B9759B"/>
    <w:rsid w:val="00BF1F90"/>
    <w:rsid w:val="00C3572D"/>
    <w:rsid w:val="00C63CDD"/>
    <w:rsid w:val="00CC403C"/>
    <w:rsid w:val="00CF5DD6"/>
    <w:rsid w:val="00D0594F"/>
    <w:rsid w:val="00D06459"/>
    <w:rsid w:val="00D612AE"/>
    <w:rsid w:val="00D874C6"/>
    <w:rsid w:val="00DC515C"/>
    <w:rsid w:val="00E0270E"/>
    <w:rsid w:val="00E030B4"/>
    <w:rsid w:val="00E348D5"/>
    <w:rsid w:val="00E47B03"/>
    <w:rsid w:val="00EB0691"/>
    <w:rsid w:val="00EE3421"/>
    <w:rsid w:val="00F32DEF"/>
    <w:rsid w:val="00F43089"/>
    <w:rsid w:val="00F4472D"/>
    <w:rsid w:val="00F52B2F"/>
    <w:rsid w:val="00F567D5"/>
    <w:rsid w:val="00FD0284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66D"/>
    <w:pPr>
      <w:ind w:left="720"/>
      <w:contextualSpacing/>
    </w:pPr>
  </w:style>
  <w:style w:type="table" w:styleId="a5">
    <w:name w:val="Table Grid"/>
    <w:basedOn w:val="a1"/>
    <w:rsid w:val="003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DD"/>
    <w:rPr>
      <w:rFonts w:ascii="Segoe UI" w:hAnsi="Segoe UI" w:cs="Segoe UI"/>
      <w:sz w:val="18"/>
      <w:szCs w:val="18"/>
    </w:rPr>
  </w:style>
  <w:style w:type="paragraph" w:customStyle="1" w:styleId="a8">
    <w:name w:val="ОТСТУП"/>
    <w:basedOn w:val="a"/>
    <w:semiHidden/>
    <w:rsid w:val="00737055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F33E2"/>
    <w:rPr>
      <w:b/>
      <w:bCs/>
    </w:rPr>
  </w:style>
  <w:style w:type="paragraph" w:styleId="aa">
    <w:name w:val="Normal (Web)"/>
    <w:basedOn w:val="a"/>
    <w:uiPriority w:val="99"/>
    <w:unhideWhenUsed/>
    <w:rsid w:val="009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66D"/>
    <w:pPr>
      <w:ind w:left="720"/>
      <w:contextualSpacing/>
    </w:pPr>
  </w:style>
  <w:style w:type="table" w:styleId="a5">
    <w:name w:val="Table Grid"/>
    <w:basedOn w:val="a1"/>
    <w:rsid w:val="003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DD"/>
    <w:rPr>
      <w:rFonts w:ascii="Segoe UI" w:hAnsi="Segoe UI" w:cs="Segoe UI"/>
      <w:sz w:val="18"/>
      <w:szCs w:val="18"/>
    </w:rPr>
  </w:style>
  <w:style w:type="paragraph" w:customStyle="1" w:styleId="a8">
    <w:name w:val="ОТСТУП"/>
    <w:basedOn w:val="a"/>
    <w:semiHidden/>
    <w:rsid w:val="00737055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F33E2"/>
    <w:rPr>
      <w:b/>
      <w:bCs/>
    </w:rPr>
  </w:style>
  <w:style w:type="paragraph" w:styleId="aa">
    <w:name w:val="Normal (Web)"/>
    <w:basedOn w:val="a"/>
    <w:uiPriority w:val="99"/>
    <w:unhideWhenUsed/>
    <w:rsid w:val="009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6</cp:revision>
  <cp:lastPrinted>2024-11-08T06:12:00Z</cp:lastPrinted>
  <dcterms:created xsi:type="dcterms:W3CDTF">2024-12-10T02:52:00Z</dcterms:created>
  <dcterms:modified xsi:type="dcterms:W3CDTF">2024-12-10T04:03:00Z</dcterms:modified>
</cp:coreProperties>
</file>