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3B844">
      <w:pPr>
        <w:keepNext/>
        <w:spacing w:after="0" w:line="240" w:lineRule="auto"/>
        <w:jc w:val="right"/>
        <w:outlineLvl w:val="1"/>
        <w:rPr>
          <w:rFonts w:ascii="Times New Roman" w:hAnsi="Times New Roman" w:eastAsia="Arial Unicode MS"/>
          <w:b/>
          <w:sz w:val="28"/>
          <w:szCs w:val="28"/>
          <w:lang w:eastAsia="ru-RU"/>
        </w:rPr>
      </w:pPr>
      <w:r>
        <w:rPr>
          <w:b/>
          <w:bCs/>
          <w:color w:val="auto"/>
          <w:szCs w:val="28"/>
        </w:rPr>
        <w:t xml:space="preserve">           </w:t>
      </w:r>
      <w:r>
        <w:rPr>
          <w:rFonts w:ascii="Times New Roman" w:hAnsi="Times New Roman" w:eastAsia="Arial Unicode MS"/>
          <w:sz w:val="24"/>
          <w:szCs w:val="24"/>
          <w:lang w:eastAsia="ru-RU"/>
        </w:rPr>
        <w:t xml:space="preserve">Опубликовано в газете </w:t>
      </w:r>
    </w:p>
    <w:p w14:paraId="375399BD">
      <w:pPr>
        <w:keepNext/>
        <w:spacing w:after="0" w:line="240" w:lineRule="auto"/>
        <w:jc w:val="right"/>
        <w:outlineLvl w:val="1"/>
        <w:rPr>
          <w:rFonts w:ascii="Times New Roman" w:hAnsi="Times New Roman" w:eastAsia="Arial Unicode MS"/>
          <w:sz w:val="24"/>
          <w:szCs w:val="24"/>
          <w:lang w:eastAsia="ru-RU"/>
        </w:rPr>
      </w:pPr>
      <w:r>
        <w:rPr>
          <w:rFonts w:ascii="Times New Roman" w:hAnsi="Times New Roman" w:eastAsia="Arial Unicode MS"/>
          <w:sz w:val="24"/>
          <w:szCs w:val="24"/>
          <w:lang w:eastAsia="ru-RU"/>
        </w:rPr>
        <w:t>«Сельские вести»</w:t>
      </w:r>
    </w:p>
    <w:p w14:paraId="441B15A2">
      <w:pPr>
        <w:keepNext/>
        <w:spacing w:after="0" w:line="240" w:lineRule="auto"/>
        <w:jc w:val="right"/>
        <w:outlineLvl w:val="1"/>
        <w:rPr>
          <w:rFonts w:hint="default" w:ascii="Times New Roman" w:hAnsi="Times New Roman" w:eastAsia="Arial Unicode MS"/>
          <w:b/>
          <w:sz w:val="20"/>
          <w:szCs w:val="20"/>
          <w:lang w:val="en-US" w:eastAsia="ru-RU"/>
        </w:rPr>
      </w:pPr>
      <w:r>
        <w:rPr>
          <w:rFonts w:ascii="Times New Roman" w:hAnsi="Times New Roman" w:eastAsia="Arial Unicode MS"/>
          <w:sz w:val="24"/>
          <w:szCs w:val="24"/>
          <w:lang w:eastAsia="ru-RU"/>
        </w:rPr>
        <w:t xml:space="preserve">№ </w:t>
      </w:r>
      <w:r>
        <w:rPr>
          <w:rFonts w:hint="default" w:ascii="Times New Roman" w:hAnsi="Times New Roman" w:eastAsia="Arial Unicode MS"/>
          <w:sz w:val="24"/>
          <w:szCs w:val="24"/>
          <w:lang w:val="en-US" w:eastAsia="ru-RU"/>
        </w:rPr>
        <w:t>64</w:t>
      </w:r>
      <w:r>
        <w:rPr>
          <w:rFonts w:ascii="Times New Roman" w:hAnsi="Times New Roman" w:eastAsia="Arial Unicode MS"/>
          <w:sz w:val="24"/>
          <w:szCs w:val="24"/>
          <w:lang w:eastAsia="ru-RU"/>
        </w:rPr>
        <w:t xml:space="preserve"> от 2</w:t>
      </w:r>
      <w:r>
        <w:rPr>
          <w:rFonts w:hint="default" w:ascii="Times New Roman" w:hAnsi="Times New Roman" w:eastAsia="Arial Unicode MS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Arial Unicode MS"/>
          <w:sz w:val="24"/>
          <w:szCs w:val="24"/>
          <w:lang w:eastAsia="ru-RU"/>
        </w:rPr>
        <w:t>.12.202</w:t>
      </w:r>
      <w:r>
        <w:rPr>
          <w:rFonts w:hint="default" w:ascii="Times New Roman" w:hAnsi="Times New Roman" w:eastAsia="Arial Unicode MS"/>
          <w:sz w:val="24"/>
          <w:szCs w:val="24"/>
          <w:lang w:val="en-US" w:eastAsia="ru-RU"/>
        </w:rPr>
        <w:t>4</w:t>
      </w:r>
    </w:p>
    <w:p w14:paraId="5FB8CD41">
      <w:pPr>
        <w:spacing w:after="0" w:line="228" w:lineRule="auto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                           </w:t>
      </w:r>
    </w:p>
    <w:p w14:paraId="740D7FBF">
      <w:pPr>
        <w:pStyle w:val="2"/>
        <w:jc w:val="right"/>
      </w:pPr>
      <w:r>
        <w:t xml:space="preserve">                      </w:t>
      </w:r>
    </w:p>
    <w:p w14:paraId="4734B7EA">
      <w:pPr>
        <w:jc w:val="center"/>
        <w:outlineLvl w:val="0"/>
        <w:rPr>
          <w:b/>
        </w:rPr>
      </w:pPr>
      <w:r>
        <w:rPr>
          <w:b/>
        </w:rPr>
        <w:t>СОВЕТ ДЕПУТАТОВ</w:t>
      </w:r>
    </w:p>
    <w:p w14:paraId="54F596A3">
      <w:pPr>
        <w:jc w:val="center"/>
        <w:rPr>
          <w:b/>
        </w:rPr>
      </w:pPr>
      <w:r>
        <w:rPr>
          <w:b/>
        </w:rPr>
        <w:t>ШУРЫГИНСКОГО СЕЛЬСОВЕТА</w:t>
      </w:r>
    </w:p>
    <w:p w14:paraId="5C2332D8">
      <w:pPr>
        <w:jc w:val="center"/>
        <w:rPr>
          <w:b/>
        </w:rPr>
      </w:pPr>
      <w:r>
        <w:rPr>
          <w:b/>
        </w:rPr>
        <w:t>ЧЕРЕПАНОВСКОГО РАЙОНА</w:t>
      </w:r>
    </w:p>
    <w:p w14:paraId="045C9F77">
      <w:pPr>
        <w:jc w:val="center"/>
        <w:outlineLvl w:val="0"/>
        <w:rPr>
          <w:b/>
        </w:rPr>
      </w:pPr>
      <w:r>
        <w:rPr>
          <w:b/>
        </w:rPr>
        <w:t>НОВОСИБИРСКОЙ  ОБЛАСТИ</w:t>
      </w:r>
    </w:p>
    <w:p w14:paraId="4260E0CF">
      <w:pPr>
        <w:jc w:val="center"/>
        <w:outlineLvl w:val="0"/>
      </w:pPr>
      <w:r>
        <w:t>(шестого созыва)</w:t>
      </w:r>
    </w:p>
    <w:p w14:paraId="277488D9">
      <w:pPr>
        <w:jc w:val="center"/>
        <w:outlineLvl w:val="0"/>
        <w:rPr>
          <w:b/>
        </w:rPr>
      </w:pPr>
    </w:p>
    <w:p w14:paraId="5160E999">
      <w:pPr>
        <w:tabs>
          <w:tab w:val="center" w:pos="5312"/>
          <w:tab w:val="left" w:pos="9225"/>
        </w:tabs>
        <w:ind w:left="0" w:leftChars="0" w:firstLine="4342" w:firstLineChars="1550"/>
        <w:jc w:val="left"/>
        <w:outlineLvl w:val="0"/>
        <w:rPr>
          <w:rFonts w:hint="default"/>
          <w:b/>
          <w:lang w:val="ru-RU"/>
        </w:rPr>
      </w:pPr>
      <w:r>
        <w:rPr>
          <w:b/>
        </w:rPr>
        <w:t xml:space="preserve"> Р Е Ш Е Н И Е                       </w:t>
      </w:r>
      <w:r>
        <w:rPr>
          <w:rFonts w:hint="default"/>
          <w:b/>
          <w:lang w:val="ru-RU"/>
        </w:rPr>
        <w:t xml:space="preserve"> </w:t>
      </w:r>
    </w:p>
    <w:p w14:paraId="77A45A8A">
      <w:pPr>
        <w:jc w:val="center"/>
        <w:outlineLvl w:val="0"/>
      </w:pPr>
      <w:r>
        <w:t>(пятьдесят</w:t>
      </w:r>
      <w:r>
        <w:rPr>
          <w:rFonts w:hint="default"/>
          <w:lang w:val="ru-RU"/>
        </w:rPr>
        <w:t xml:space="preserve"> восьмой </w:t>
      </w:r>
      <w:r>
        <w:t xml:space="preserve">сессии)                </w:t>
      </w:r>
    </w:p>
    <w:p w14:paraId="33143946">
      <w:pPr>
        <w:ind w:left="0" w:firstLine="0"/>
        <w:jc w:val="left"/>
        <w:outlineLvl w:val="0"/>
        <w:rPr>
          <w:rFonts w:hint="default"/>
          <w:lang w:val="ru-RU"/>
        </w:rPr>
      </w:pPr>
      <w:r>
        <w:t>от 2</w:t>
      </w:r>
      <w:r>
        <w:rPr>
          <w:rFonts w:hint="default"/>
          <w:lang w:val="ru-RU"/>
        </w:rPr>
        <w:t>5</w:t>
      </w:r>
      <w:r>
        <w:t xml:space="preserve">.12.2024г                                                                                                        </w:t>
      </w:r>
      <w:r>
        <w:rPr>
          <w:rFonts w:hint="default"/>
          <w:lang w:val="ru-RU"/>
        </w:rPr>
        <w:t xml:space="preserve">   </w:t>
      </w:r>
      <w:r>
        <w:t xml:space="preserve">   №</w:t>
      </w:r>
      <w:r>
        <w:rPr>
          <w:rFonts w:hint="default"/>
          <w:lang w:val="ru-RU"/>
        </w:rPr>
        <w:t xml:space="preserve"> 2</w:t>
      </w:r>
    </w:p>
    <w:p w14:paraId="70020B59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F3DEC5E">
      <w:pPr>
        <w:spacing w:after="0" w:line="240" w:lineRule="auto"/>
        <w:jc w:val="center"/>
        <w:rPr>
          <w:rFonts w:hint="default"/>
          <w:color w:val="FFFFFF" w:themeColor="background1"/>
          <w:szCs w:val="28"/>
          <w:shd w:val="clear" w:color="auto" w:fill="auto"/>
          <w:lang w:val="ru-RU"/>
          <w14:textFill>
            <w14:solidFill>
              <w14:schemeClr w14:val="bg1"/>
            </w14:solidFill>
          </w14:textFill>
        </w:rPr>
      </w:pPr>
      <w:r>
        <w:rPr>
          <w:szCs w:val="28"/>
        </w:rPr>
        <w:t>О внесении изменений в решение сорок седьмой сессии от 26.12.2023 г № 1 «О бюджете Шурыгинского сельсовета Черепановского района Новосибирской области</w:t>
      </w:r>
      <w:r>
        <w:rPr>
          <w:i/>
          <w:szCs w:val="28"/>
        </w:rPr>
        <w:t xml:space="preserve"> </w:t>
      </w:r>
      <w:r>
        <w:rPr>
          <w:szCs w:val="28"/>
        </w:rPr>
        <w:t>на 2024 год и плановый период 2025 и 2026 годов» (изменениями, внесенными решениями Совета депутатов Шурыгинского сельсовета Черепановского района Новосибирской области от 28.02.2024 № 1, от 28.03.2024 №1, от 10.06.2024 № 1, 26.07.2024 №1, 30.08.2024 №1, 06.12.</w:t>
      </w:r>
      <w:r>
        <w:rPr>
          <w:rFonts w:hint="default"/>
          <w:szCs w:val="28"/>
          <w:lang w:val="ru-RU"/>
        </w:rPr>
        <w:t>2024 № 1)</w:t>
      </w:r>
    </w:p>
    <w:p w14:paraId="0CD18108">
      <w:pPr>
        <w:spacing w:after="307" w:line="250" w:lineRule="auto"/>
        <w:ind w:left="12" w:right="2" w:hanging="10"/>
        <w:jc w:val="center"/>
        <w:rPr>
          <w:color w:val="FFFFFF" w:themeColor="background1"/>
          <w:szCs w:val="28"/>
          <w:shd w:val="clear" w:color="auto" w:fill="auto"/>
          <w14:textFill>
            <w14:solidFill>
              <w14:schemeClr w14:val="bg1"/>
            </w14:solidFill>
          </w14:textFill>
        </w:rPr>
      </w:pPr>
    </w:p>
    <w:p w14:paraId="5749E60B">
      <w:pPr>
        <w:spacing w:after="0" w:line="240" w:lineRule="auto"/>
        <w:ind w:left="0" w:firstLine="708"/>
        <w:rPr>
          <w:rFonts w:hint="default"/>
          <w:color w:val="auto"/>
          <w:szCs w:val="28"/>
          <w:lang w:val="ru-RU"/>
        </w:rPr>
      </w:pPr>
      <w:r>
        <w:rPr>
          <w:szCs w:val="28"/>
        </w:rPr>
        <w:t>Руководствуясь Уставом Шурыгинского сельсовета Черепановского района Новосибирской области, Положением «О бюджетном процессе в Шурыгинском сельсовете Черепановского района Новосибирской области», утвержденным решением 23-ей сессией (6-го созыва) Совета депутатов Шурыгинского сельсовета Черепановского района Новосибирской области от 04.05.2022 г. №1</w:t>
      </w:r>
      <w:r>
        <w:rPr>
          <w:rFonts w:hint="default"/>
          <w:szCs w:val="28"/>
          <w:lang w:val="ru-RU"/>
        </w:rPr>
        <w:t>,</w:t>
      </w:r>
      <w:bookmarkStart w:id="0" w:name="_GoBack"/>
      <w:bookmarkEnd w:id="0"/>
    </w:p>
    <w:p w14:paraId="354E8D4D">
      <w:pPr>
        <w:spacing w:after="0" w:line="240" w:lineRule="auto"/>
        <w:ind w:left="0" w:firstLine="708"/>
        <w:rPr>
          <w:rFonts w:hint="default"/>
          <w:color w:val="auto"/>
          <w:szCs w:val="24"/>
          <w:lang w:val="ru-RU"/>
        </w:rPr>
      </w:pPr>
      <w:r>
        <w:rPr>
          <w:color w:val="auto"/>
          <w:szCs w:val="24"/>
        </w:rPr>
        <w:t>Совет депутатов Шурыгинского сельсовета Черепановского района Новосибирской области</w:t>
      </w:r>
      <w:r>
        <w:rPr>
          <w:rFonts w:hint="default"/>
          <w:color w:val="auto"/>
          <w:szCs w:val="24"/>
          <w:lang w:val="ru-RU"/>
        </w:rPr>
        <w:t xml:space="preserve">, </w:t>
      </w:r>
    </w:p>
    <w:p w14:paraId="6C92034C">
      <w:pPr>
        <w:spacing w:after="0" w:line="240" w:lineRule="auto"/>
        <w:ind w:left="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  <w:lang w:val="ru-RU"/>
        </w:rPr>
        <w:t>Р</w:t>
      </w:r>
      <w:r>
        <w:rPr>
          <w:color w:val="auto"/>
          <w:szCs w:val="24"/>
        </w:rPr>
        <w:t>ешил:</w:t>
      </w:r>
    </w:p>
    <w:p w14:paraId="3331BCF7">
      <w:pPr>
        <w:spacing w:after="0" w:line="250" w:lineRule="auto"/>
        <w:ind w:left="12" w:right="2" w:hanging="10"/>
        <w:rPr>
          <w:color w:val="FF0000"/>
          <w:szCs w:val="28"/>
        </w:rPr>
      </w:pPr>
      <w:r>
        <w:rPr>
          <w:color w:val="auto"/>
          <w:szCs w:val="24"/>
        </w:rPr>
        <w:t xml:space="preserve">Внести в </w:t>
      </w:r>
      <w:r>
        <w:rPr>
          <w:szCs w:val="28"/>
        </w:rPr>
        <w:t xml:space="preserve">решение сорок седьмой сессии от 26.12.2023 г № 1 «О бюджете Шурыгинского </w:t>
      </w:r>
      <w:r>
        <w:rPr>
          <w:color w:val="auto"/>
          <w:szCs w:val="28"/>
        </w:rPr>
        <w:t>сельсовета Черепановского района Новосибирской области</w:t>
      </w:r>
      <w:r>
        <w:rPr>
          <w:i/>
          <w:color w:val="auto"/>
          <w:szCs w:val="28"/>
        </w:rPr>
        <w:t xml:space="preserve"> </w:t>
      </w:r>
      <w:r>
        <w:rPr>
          <w:color w:val="auto"/>
          <w:szCs w:val="28"/>
        </w:rPr>
        <w:t>на 2024 год и плановый период 2025 и 2026 годов следующие изменения:</w:t>
      </w:r>
    </w:p>
    <w:p w14:paraId="597A1309">
      <w:pPr>
        <w:pStyle w:val="71"/>
        <w:numPr>
          <w:ilvl w:val="0"/>
          <w:numId w:val="1"/>
        </w:numPr>
        <w:spacing w:after="0" w:line="240" w:lineRule="auto"/>
        <w:rPr>
          <w:color w:val="auto"/>
          <w:szCs w:val="28"/>
        </w:rPr>
      </w:pPr>
      <w:r>
        <w:rPr>
          <w:color w:val="auto"/>
          <w:szCs w:val="24"/>
        </w:rPr>
        <w:t>в статье 1:</w:t>
      </w:r>
    </w:p>
    <w:p w14:paraId="685E8EF4">
      <w:pPr>
        <w:spacing w:after="0" w:line="240" w:lineRule="auto"/>
        <w:ind w:left="0" w:firstLine="0"/>
        <w:rPr>
          <w:szCs w:val="28"/>
        </w:rPr>
      </w:pPr>
      <w:r>
        <w:rPr>
          <w:color w:val="auto"/>
          <w:szCs w:val="28"/>
        </w:rPr>
        <w:t>в пункте 1 подпункте 1цифры «</w:t>
      </w:r>
      <w:r>
        <w:rPr>
          <w:bCs/>
          <w:color w:val="auto"/>
          <w:szCs w:val="28"/>
        </w:rPr>
        <w:t>20 540 285,09</w:t>
      </w:r>
      <w:r>
        <w:rPr>
          <w:color w:val="auto"/>
          <w:szCs w:val="28"/>
        </w:rPr>
        <w:t>» заменить цифрами «</w:t>
      </w:r>
      <w:r>
        <w:rPr>
          <w:bCs/>
          <w:color w:val="auto"/>
          <w:szCs w:val="28"/>
        </w:rPr>
        <w:t>20 615 186,03», «</w:t>
      </w:r>
      <w:r>
        <w:rPr>
          <w:szCs w:val="28"/>
        </w:rPr>
        <w:t>16 707 322,24» заменить на «16 782 223,18»</w:t>
      </w:r>
      <w:r>
        <w:rPr>
          <w:bCs/>
          <w:color w:val="auto"/>
          <w:szCs w:val="28"/>
        </w:rPr>
        <w:t>, «</w:t>
      </w:r>
      <w:r>
        <w:rPr>
          <w:szCs w:val="28"/>
        </w:rPr>
        <w:t>16 707 322,2» заменить на «16 782 223,18»</w:t>
      </w:r>
      <w:r>
        <w:rPr>
          <w:bCs/>
          <w:color w:val="auto"/>
          <w:szCs w:val="28"/>
        </w:rPr>
        <w:t>;</w:t>
      </w:r>
    </w:p>
    <w:p w14:paraId="626908C2">
      <w:pPr>
        <w:spacing w:after="0" w:line="24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в подпункте 2 цифры «</w:t>
      </w:r>
      <w:r>
        <w:rPr>
          <w:bCs/>
          <w:color w:val="auto"/>
          <w:szCs w:val="28"/>
        </w:rPr>
        <w:t>21 222 327,82</w:t>
      </w:r>
      <w:r>
        <w:rPr>
          <w:color w:val="auto"/>
          <w:szCs w:val="28"/>
        </w:rPr>
        <w:t>» заменить цифрами «</w:t>
      </w:r>
      <w:r>
        <w:rPr>
          <w:bCs/>
          <w:color w:val="auto"/>
          <w:szCs w:val="28"/>
        </w:rPr>
        <w:t>21 297 228,76</w:t>
      </w:r>
      <w:r>
        <w:rPr>
          <w:color w:val="auto"/>
          <w:szCs w:val="28"/>
        </w:rPr>
        <w:t>»;</w:t>
      </w:r>
    </w:p>
    <w:p w14:paraId="7C8A6529">
      <w:pPr>
        <w:pStyle w:val="71"/>
        <w:numPr>
          <w:ilvl w:val="0"/>
          <w:numId w:val="1"/>
        </w:numPr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в статье 3: </w:t>
      </w:r>
    </w:p>
    <w:p w14:paraId="76012879">
      <w:pPr>
        <w:pStyle w:val="71"/>
        <w:ind w:left="1080" w:hanging="1222"/>
        <w:rPr>
          <w:szCs w:val="28"/>
        </w:rPr>
      </w:pPr>
      <w:r>
        <w:rPr>
          <w:szCs w:val="28"/>
        </w:rPr>
        <w:t xml:space="preserve">пункте 1подпункте 1приложение 2 изложить в новой редакции; </w:t>
      </w:r>
    </w:p>
    <w:p w14:paraId="6DC00977">
      <w:pPr>
        <w:pStyle w:val="71"/>
        <w:ind w:left="1080" w:hanging="1222"/>
        <w:rPr>
          <w:color w:val="auto"/>
          <w:szCs w:val="28"/>
        </w:rPr>
      </w:pPr>
      <w:r>
        <w:rPr>
          <w:color w:val="auto"/>
          <w:szCs w:val="28"/>
        </w:rPr>
        <w:t>подпункте 2 приложение 3</w:t>
      </w:r>
      <w:r>
        <w:rPr>
          <w:szCs w:val="28"/>
        </w:rPr>
        <w:t xml:space="preserve"> </w:t>
      </w:r>
      <w:r>
        <w:rPr>
          <w:color w:val="auto"/>
          <w:szCs w:val="28"/>
        </w:rPr>
        <w:t xml:space="preserve">изложить в новой редакции; </w:t>
      </w:r>
    </w:p>
    <w:p w14:paraId="740E24CD">
      <w:pPr>
        <w:pStyle w:val="71"/>
        <w:numPr>
          <w:ilvl w:val="0"/>
          <w:numId w:val="1"/>
        </w:numPr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в статье 7: приложение 5 изложить в новой редакции; </w:t>
      </w:r>
    </w:p>
    <w:p w14:paraId="5F1FE605">
      <w:pPr>
        <w:pStyle w:val="71"/>
        <w:ind w:left="1070" w:firstLine="0"/>
        <w:jc w:val="left"/>
        <w:rPr>
          <w:color w:val="auto"/>
          <w:szCs w:val="28"/>
        </w:rPr>
      </w:pPr>
    </w:p>
    <w:p w14:paraId="5BD0B003">
      <w:pPr>
        <w:pStyle w:val="71"/>
        <w:ind w:left="1070" w:firstLine="0"/>
        <w:jc w:val="left"/>
        <w:rPr>
          <w:color w:val="auto"/>
          <w:szCs w:val="28"/>
        </w:rPr>
      </w:pPr>
    </w:p>
    <w:p w14:paraId="7A13F420">
      <w:pPr>
        <w:pStyle w:val="71"/>
        <w:ind w:left="1070" w:firstLine="0"/>
        <w:jc w:val="left"/>
        <w:rPr>
          <w:color w:val="FF0000"/>
          <w:szCs w:val="28"/>
        </w:rPr>
      </w:pPr>
    </w:p>
    <w:p w14:paraId="23630BB6">
      <w:pPr>
        <w:ind w:left="700" w:firstLine="0"/>
        <w:jc w:val="left"/>
        <w:rPr>
          <w:szCs w:val="28"/>
        </w:rPr>
      </w:pPr>
    </w:p>
    <w:p w14:paraId="6CDDAEB3">
      <w:pPr>
        <w:spacing w:after="120"/>
        <w:ind w:left="-15"/>
        <w:rPr>
          <w:szCs w:val="28"/>
        </w:rPr>
      </w:pPr>
      <w:r>
        <w:rPr>
          <w:szCs w:val="28"/>
        </w:rPr>
        <w:t>4. Настоящее Решение вступает в силу после официального опубликования в периодическом печатном издании органов местного самоуправления Шурыгинского сельсовета Черепановского района Новосибирской области «Сельские вести»</w:t>
      </w:r>
    </w:p>
    <w:p w14:paraId="13911DC3">
      <w:r>
        <w:t xml:space="preserve">Глава </w:t>
      </w:r>
      <w:r>
        <w:rPr>
          <w:szCs w:val="28"/>
        </w:rPr>
        <w:t>Шурыгинского</w:t>
      </w:r>
      <w:r>
        <w:t xml:space="preserve"> сельсовета</w:t>
      </w:r>
    </w:p>
    <w:p w14:paraId="1E46D60D">
      <w:r>
        <w:t>Черепановского района</w:t>
      </w:r>
    </w:p>
    <w:p w14:paraId="61ADA940">
      <w:r>
        <w:t>Новосибирской области                                                            Л.Н.Филиппи</w:t>
      </w:r>
    </w:p>
    <w:p w14:paraId="7B65BF22"/>
    <w:p w14:paraId="51B4238C">
      <w:r>
        <w:t>Председатель Совета депутатов</w:t>
      </w:r>
    </w:p>
    <w:p w14:paraId="4EE8E870">
      <w:r>
        <w:rPr>
          <w:szCs w:val="28"/>
        </w:rPr>
        <w:t>Шурыгинского</w:t>
      </w:r>
      <w:r>
        <w:t xml:space="preserve"> сельсовета</w:t>
      </w:r>
    </w:p>
    <w:p w14:paraId="4D4F07E8">
      <w:r>
        <w:t>Черепановского района</w:t>
      </w:r>
    </w:p>
    <w:p w14:paraId="08BFDFF4">
      <w:r>
        <w:t>Новосибирской области                                                           Н.М.Апанасенко</w:t>
      </w:r>
    </w:p>
    <w:p w14:paraId="3BA19759"/>
    <w:p w14:paraId="3EE8C304">
      <w:pPr>
        <w:spacing w:after="10" w:line="252" w:lineRule="auto"/>
        <w:ind w:left="-5" w:hanging="10"/>
      </w:pPr>
    </w:p>
    <w:p w14:paraId="0D8D60F1">
      <w:pPr>
        <w:spacing w:after="10" w:line="252" w:lineRule="auto"/>
        <w:ind w:left="-5" w:hanging="10"/>
      </w:pPr>
    </w:p>
    <w:p w14:paraId="44D56847">
      <w:pPr>
        <w:ind w:left="4248"/>
        <w:jc w:val="right"/>
        <w:outlineLvl w:val="0"/>
      </w:pPr>
    </w:p>
    <w:p w14:paraId="731CB43F">
      <w:pPr>
        <w:ind w:left="4248"/>
        <w:jc w:val="right"/>
        <w:outlineLvl w:val="0"/>
      </w:pPr>
    </w:p>
    <w:p w14:paraId="0CAA9BFB">
      <w:pPr>
        <w:ind w:left="4248"/>
        <w:jc w:val="right"/>
        <w:outlineLvl w:val="0"/>
      </w:pPr>
    </w:p>
    <w:p w14:paraId="3C1230A3">
      <w:pPr>
        <w:ind w:left="4248"/>
        <w:jc w:val="right"/>
        <w:outlineLvl w:val="0"/>
      </w:pPr>
    </w:p>
    <w:p w14:paraId="2579DDFF">
      <w:pPr>
        <w:ind w:left="4248"/>
        <w:jc w:val="right"/>
        <w:outlineLvl w:val="0"/>
      </w:pPr>
    </w:p>
    <w:p w14:paraId="643D1FC1">
      <w:pPr>
        <w:ind w:left="4248"/>
        <w:jc w:val="right"/>
        <w:outlineLvl w:val="0"/>
      </w:pPr>
    </w:p>
    <w:p w14:paraId="1A06B50B">
      <w:pPr>
        <w:ind w:left="4248"/>
        <w:jc w:val="right"/>
        <w:outlineLvl w:val="0"/>
      </w:pPr>
    </w:p>
    <w:p w14:paraId="5C80A151">
      <w:pPr>
        <w:ind w:left="4248"/>
        <w:jc w:val="right"/>
        <w:outlineLvl w:val="0"/>
      </w:pPr>
    </w:p>
    <w:p w14:paraId="2367B3D6">
      <w:pPr>
        <w:ind w:left="4248"/>
        <w:jc w:val="right"/>
        <w:outlineLvl w:val="0"/>
      </w:pPr>
    </w:p>
    <w:p w14:paraId="2F0AD33E">
      <w:pPr>
        <w:ind w:left="4248"/>
        <w:jc w:val="right"/>
        <w:outlineLvl w:val="0"/>
      </w:pPr>
    </w:p>
    <w:p w14:paraId="52D14811">
      <w:pPr>
        <w:ind w:left="4248"/>
        <w:jc w:val="right"/>
        <w:outlineLvl w:val="0"/>
      </w:pPr>
    </w:p>
    <w:p w14:paraId="0CE4B5CA">
      <w:pPr>
        <w:ind w:left="4248"/>
        <w:jc w:val="right"/>
        <w:outlineLvl w:val="0"/>
      </w:pPr>
    </w:p>
    <w:p w14:paraId="35D77B89">
      <w:pPr>
        <w:ind w:left="4248"/>
        <w:jc w:val="right"/>
        <w:outlineLvl w:val="0"/>
      </w:pPr>
    </w:p>
    <w:p w14:paraId="6C2F635A">
      <w:pPr>
        <w:ind w:left="4248"/>
        <w:jc w:val="right"/>
        <w:outlineLvl w:val="0"/>
      </w:pPr>
    </w:p>
    <w:p w14:paraId="49A3AFE9">
      <w:pPr>
        <w:ind w:left="4248"/>
        <w:jc w:val="right"/>
        <w:outlineLvl w:val="0"/>
      </w:pPr>
    </w:p>
    <w:p w14:paraId="668D1BAF">
      <w:pPr>
        <w:ind w:left="4248"/>
        <w:jc w:val="right"/>
        <w:outlineLvl w:val="0"/>
      </w:pPr>
    </w:p>
    <w:p w14:paraId="7346F615">
      <w:pPr>
        <w:spacing w:after="10" w:line="252" w:lineRule="auto"/>
        <w:ind w:left="-5" w:hanging="10"/>
        <w:sectPr>
          <w:headerReference r:id="rId7" w:type="first"/>
          <w:headerReference r:id="rId5" w:type="default"/>
          <w:headerReference r:id="rId6" w:type="even"/>
          <w:pgSz w:w="11900" w:h="16840"/>
          <w:pgMar w:top="1182" w:right="558" w:bottom="1593" w:left="1420" w:header="720" w:footer="720" w:gutter="0"/>
          <w:cols w:space="720" w:num="1"/>
          <w:titlePg/>
        </w:sectPr>
      </w:pPr>
    </w:p>
    <w:tbl>
      <w:tblPr>
        <w:tblStyle w:val="4"/>
        <w:tblW w:w="150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14:paraId="541C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B6E7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9B0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28F6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4B9D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D11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BBA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3DA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E55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25D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4268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6FB3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88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503A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B10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EB9F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C9CE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E78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DCF5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A94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3F9E6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50C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296F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E34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D1355">
            <w:pPr>
              <w:ind w:left="4248"/>
              <w:jc w:val="right"/>
              <w:outlineLvl w:val="0"/>
            </w:pPr>
            <w:r>
              <w:t>Приложение № 2 к решению</w:t>
            </w:r>
          </w:p>
          <w:p w14:paraId="6584E410">
            <w:pPr>
              <w:ind w:left="4248" w:firstLine="708"/>
              <w:jc w:val="right"/>
            </w:pPr>
            <w:r>
              <w:t>сессии Совета депутатов</w:t>
            </w:r>
          </w:p>
          <w:p w14:paraId="2F5FEE8C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>
              <w:t xml:space="preserve"> сельсовета</w:t>
            </w:r>
          </w:p>
          <w:p w14:paraId="73D22A9E">
            <w:pPr>
              <w:ind w:left="4248" w:firstLine="708"/>
              <w:jc w:val="right"/>
            </w:pPr>
            <w:r>
              <w:t xml:space="preserve">Черепановского района </w:t>
            </w:r>
          </w:p>
          <w:p w14:paraId="3383665D">
            <w:pPr>
              <w:ind w:left="4248" w:firstLine="708"/>
              <w:jc w:val="right"/>
            </w:pPr>
            <w:r>
              <w:t>Новосибирской области</w:t>
            </w:r>
          </w:p>
          <w:p w14:paraId="41C18819">
            <w:pPr>
              <w:ind w:left="4248" w:firstLine="708"/>
              <w:jc w:val="right"/>
            </w:pPr>
            <w:r>
              <w:t xml:space="preserve"> "О внесении изменений в бюджет</w:t>
            </w:r>
          </w:p>
          <w:p w14:paraId="3C54B9F0">
            <w:pPr>
              <w:ind w:left="4248" w:firstLine="708"/>
              <w:jc w:val="right"/>
            </w:pPr>
            <w:r>
              <w:t xml:space="preserve"> Шурыгинского сельсовета </w:t>
            </w:r>
          </w:p>
          <w:p w14:paraId="247D4F92">
            <w:pPr>
              <w:ind w:left="4248" w:firstLine="708"/>
              <w:jc w:val="right"/>
            </w:pPr>
            <w:r>
              <w:t xml:space="preserve">Черепановского района Новосибирской </w:t>
            </w:r>
          </w:p>
          <w:p w14:paraId="3A13591E">
            <w:pPr>
              <w:ind w:left="4248" w:firstLine="708"/>
              <w:jc w:val="right"/>
            </w:pPr>
            <w:r>
              <w:t xml:space="preserve">                   области на 2024 год                                                                                        и плановый период 2025 и 2026 годов"</w:t>
            </w:r>
          </w:p>
          <w:p w14:paraId="592AFC2D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A8B9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1135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32A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9D6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085F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71D6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E639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D9A7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A619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CEF0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67F3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926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228C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4E6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09C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0F0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8FFB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473B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DFE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F62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CAB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E7F2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325D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49C2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A06E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61D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7D3D6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E76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EFA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EC2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BD245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786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5CBD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913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3445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DB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A92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907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256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B69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B28D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7250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5C6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14:paraId="534F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960" w:hRule="atLeast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465C9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2024 год и плановый период 2025 и 2026 годов</w:t>
            </w:r>
          </w:p>
          <w:p w14:paraId="287EE7A2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</w:p>
        </w:tc>
      </w:tr>
      <w:tr w14:paraId="4134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DAC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5884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4AE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6C1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6D946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BAF9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B39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375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14:paraId="3BAF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9" w:type="dxa"/>
          <w:trHeight w:val="255" w:hRule="atLeast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3DD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89E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6A57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037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B85AC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29F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руб.</w:t>
            </w:r>
          </w:p>
        </w:tc>
      </w:tr>
    </w:tbl>
    <w:p w14:paraId="6E708C8B">
      <w:pPr>
        <w:spacing w:after="10" w:line="252" w:lineRule="auto"/>
        <w:ind w:left="-5" w:hanging="10"/>
      </w:pPr>
    </w:p>
    <w:tbl>
      <w:tblPr>
        <w:tblStyle w:val="4"/>
        <w:tblW w:w="14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14:paraId="3699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0C126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E6273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787A1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9FC88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33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B97B2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Сумма</w:t>
            </w:r>
          </w:p>
        </w:tc>
      </w:tr>
      <w:tr w14:paraId="5C532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0613E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07B3D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C3136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4FC06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AD7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98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979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FC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год</w:t>
            </w:r>
          </w:p>
        </w:tc>
      </w:tr>
      <w:tr w14:paraId="248C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BC95F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F8C17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C4ADA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6C1A5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4CA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6F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A5F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0DD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2CBA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71449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A2F9C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5DA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7680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A8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C84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4 747 845,69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A57D8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CD09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14:paraId="6BF0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89657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81F7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F06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AE63C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6BA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912B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DA130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6544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59311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EC735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31E6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9DE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08BB1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29A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089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1CC74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726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5DBC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B29ED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C6C7E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64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A9A6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25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9B4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C4886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A34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52A4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A592A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1886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FA8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413E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694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8A0B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86446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3A3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</w:tr>
      <w:tr w14:paraId="629E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5B593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3836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637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30C2E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0932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3AF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C40C7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47D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</w:tr>
      <w:tr w14:paraId="6520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9BF3A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F1C9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68F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070F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B75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4B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3 411 313,64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6BCD3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AEB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14:paraId="3513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6E16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7553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0F44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40AF5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C57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E5F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3 411 313,64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6F68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0A46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14:paraId="57F7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F182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B34F6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D6E2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2144B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C7D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D68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2503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01B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14:paraId="7003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F16BA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576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3B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0EC4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426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CBDB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1C8CF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C22C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</w:tr>
      <w:tr w14:paraId="5EA8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F6CC6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C7622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54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B0E4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358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A40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558BA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AED7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</w:tr>
      <w:tr w14:paraId="4506C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EA620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BF43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E75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DC5C7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9A49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D31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1 204 078,81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4F27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289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14:paraId="56D3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7FA43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B44D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3EF6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37AF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A89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0ED1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1 176 178,81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D09D0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916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</w:tr>
      <w:tr w14:paraId="43A7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69785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DC0E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2EE9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80C2C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EEE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44D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1 176 178,81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2BD43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D62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</w:tr>
      <w:tr w14:paraId="0543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468F2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6E4DA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EF7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AAAC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45C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34A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C7706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EE6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5071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75B25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EBAAB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CF4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D6CC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625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B0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3222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03F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F14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2404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6CB67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DED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38BB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CE8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CCB0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9959D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E2EA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5815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658F8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4C6A0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4F88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6DF19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4C3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855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E8301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458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EBB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BF615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7F5E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576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21A77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5D8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D7C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D76C0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B7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C62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11199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D023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3E4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28D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F7A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BB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B6952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3DF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90E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CC9D5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9FB9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0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26532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1ABA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8B9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4D1E6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A8A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656E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6C056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E838D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745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A5CCC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A14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24A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01B48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C90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DF83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C59C6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D8F3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09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7E8F3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7D02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76CC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2F968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7C4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9D2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DAB8F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7980C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DE5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F5CC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350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E05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A9937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2B2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97B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EF4B9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14068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8BA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178EF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6B2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0C8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D226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F44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7C6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0319D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99373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1D2E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8734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2E4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D2C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3F14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3E77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500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D7BD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A588C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66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7ED9F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278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E08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176D9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CD3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893D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CD049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483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976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30ED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5B2E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9E3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48E3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F2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CF3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8DDC7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16DE5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982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022D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BF8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B029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5D7AE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6D8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F1E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17550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E03B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37F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24ED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243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717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08F85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445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1D07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48283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302A6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E99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3B358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F9F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2C3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9E6E3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43A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3D22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F207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83B61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B96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A68B4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F91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99F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4C8C5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A91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60FA8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FE5A9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9C181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BE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32BB6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ECC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B42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36B7C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CF3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</w:tr>
      <w:tr w14:paraId="22F2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03A2C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983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330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011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089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F53D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6CAB1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63D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</w:tr>
      <w:tr w14:paraId="29DD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B2486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B97A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717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F22DC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3D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263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66039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C77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8DB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10879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20573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0A1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BA6B2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BB1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0B9B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4A7B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2D4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807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6F0F1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2306A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09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094F0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1D2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3123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D8410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7E78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9DA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EAE8E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7C939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248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A933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EEC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137F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E98BE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AE4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7F3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D172B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231A9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182D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040C0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843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BB4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5B713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A2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D38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23049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4CEC9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FE90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B4953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1EB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043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1697C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F01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22D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BFB0E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B8065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C0B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82FC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35E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D9B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6B7BD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E62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482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609FA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7D8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2E8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8A4C9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CA7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E1B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82935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D54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0C0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48CB0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E74A2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25C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C8B2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24E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7B12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74F14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456D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0132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A2FBD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61DC9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AEC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02CB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A86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909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4DAE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018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3BEA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0D776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823E1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E5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A8E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14E1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443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00517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CE5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79DE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4C939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5313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29F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F5B59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761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DDA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D1EBB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15DB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2964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2BC52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71120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30E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7C598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8ABB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39CD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166 298,00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77136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5D28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185 664,00</w:t>
            </w:r>
          </w:p>
        </w:tc>
      </w:tr>
      <w:tr w14:paraId="40E2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97148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A29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8CC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979F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A56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49C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166 298,00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8D1C6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E9E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185 664,00</w:t>
            </w:r>
          </w:p>
        </w:tc>
      </w:tr>
      <w:tr w14:paraId="1A54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77A8E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3DB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B19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2868F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C87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B87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458A7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418B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15 496,00</w:t>
            </w:r>
          </w:p>
        </w:tc>
      </w:tr>
      <w:tr w14:paraId="10E1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9356D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B1A1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1C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2233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01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683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C9C9A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1017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15 496,00</w:t>
            </w:r>
          </w:p>
        </w:tc>
      </w:tr>
      <w:tr w14:paraId="0BEE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1AA8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45144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125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7A27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1F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F0DD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24780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D83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5F4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B65EF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9B7B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965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3ABAB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7A9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B7A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B73E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4407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EA6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B5C25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по обеспечению первичных мер пожарной безопасности на территории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B45A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5B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3EF2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A43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D3C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39349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532C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6927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7DEB4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первичных мер пожарной безопасности на территории Шурыгинского сельсовета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A75A2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72A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4421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DF6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A15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E9BE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B15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73F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E624F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F2214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274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DAA6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AD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9B94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8DC84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382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A05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FA1D8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47A98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BBD5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BE9A9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5F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0B5E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E3218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B8C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295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2531B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2BCD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457F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6DC02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08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3C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373 200,00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42AC4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5C5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434C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C258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FA9B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2AD3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19EFD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F9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97E5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D9891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9D26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D55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CB74D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FE44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885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B753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70B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BB1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AEEED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0FF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235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185E4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431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F48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6087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4A7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555D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A817C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487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052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EA8D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96F8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9E4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D66F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E01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EAC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FEF9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9D2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36A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ABA0B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7565E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13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18E1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E29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C32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867B4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CCA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1D0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3C363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4D36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A26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AB9E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97E7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D27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3169C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12E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810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6BE70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7DEBA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8D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936A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7B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E02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016E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7E3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E62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8B8D1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207CA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97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94B1E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3A8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D7C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4B104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37F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FE8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475B3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FB272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AE3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236B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31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174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FCE94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61B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FD0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1C40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4503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B88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8524F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7D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0E3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3753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BA74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9E2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9BE43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E604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3C0B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12DE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CEF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13C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3D914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81F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483D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FFBC9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A1279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2EB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B514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4F9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7A0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0C76D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773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3E08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143B3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 "Обеспечение безопасности дорожного движения в Черепановском районе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D5137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ED4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15F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58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2B3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DEED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024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2C6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C3B2E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Шурыгинского сельсовета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608CA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D4D6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2A2EA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D8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B1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0D8C1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AFA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307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C1D1A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E5FC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0C5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749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ACE8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323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F3F8F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EDF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B5C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FD45D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F29AB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11E5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F9405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12B2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678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D48C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32A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2EF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6EA90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0703A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156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D41C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B3B1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A4A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359E3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10E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4302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DC10D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F2D2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EBF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26D4E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DA07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D86D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DDFED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88C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5C5A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4E6C4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8F39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79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3CBF1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E7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C6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B3535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D50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1 135 800,00</w:t>
            </w:r>
          </w:p>
        </w:tc>
      </w:tr>
      <w:tr w14:paraId="3F94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A877A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6360C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8C6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CBAE5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C83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11E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E4EA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FE7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1 135 800,00</w:t>
            </w:r>
          </w:p>
        </w:tc>
      </w:tr>
      <w:tr w14:paraId="7C94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83F83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B81EF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F3D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75FFC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1AB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51C2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17F07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C48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AE7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BA598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противодействия незаконному обороту наркотиков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E12C9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31E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02730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807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FF0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9EB66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A73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3550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F39DD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Шурыгинского сельсовета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43059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84E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3A8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F33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5F22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057E3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7BA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ADE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54D5A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BCF64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D4D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96B94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76B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C33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1776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A31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42A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3EFC2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EA39E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A90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53C8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DB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D678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D4EE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614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141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5B8DB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F44F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8684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A4D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B8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A47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A67D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60C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09D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DC1E5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5364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D251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E1F69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60C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8623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1A92B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C28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9A87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C2FFA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Шурыгинского сельсовета 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F8D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9E2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FA7F4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4764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7383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36D59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AA6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729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517E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E248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FC1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F351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9E4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370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91974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CEA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D81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3D15E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ECF4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014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554D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87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751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C5FF4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43F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531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18AAD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3D07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45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E23A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74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652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3 981 125,21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81BC0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CC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6E0FC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AB7DA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268E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1AC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AD1BF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A81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4FE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3 981 125,21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4D115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44B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5507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270FB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"Благоустройство территории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9D762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A2C3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D2742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5AB3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D80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7D39A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D00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84B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9485A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EC34F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07C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AE01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86A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1BF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87AB5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61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872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71E09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3301070241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4CDBA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53F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37DF2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DCE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545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6FEEB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6998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DA8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7DA0A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2E25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91F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559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9DE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81B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6B60C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6804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930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6395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34A9E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5A1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A7ECD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DFC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DF1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730CA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788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7CF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E7001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33010S0241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1738E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E6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D3D0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AF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7275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1857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F3D9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EDB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959B7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8BFD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3D6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7F1C3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A75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1D4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F36DD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CE6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8F2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F35F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6704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55C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8835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E8B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48F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2912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9AC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F0AF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BCE7B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05BC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37E2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8219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C9A8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671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1 437 898,13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1E1EB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6AB5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0C0C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5FB95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6E41A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E08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3582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5C22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DF5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DF8FD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0F4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0A99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AC383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981D4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F20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984C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0DB4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BF3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8B4B6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5C3D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</w:tr>
      <w:tr w14:paraId="4749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8382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EE81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98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498CE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FDC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C64D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2972D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8C8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</w:tr>
      <w:tr w14:paraId="3C2D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E061B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182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EB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9A7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E8A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C9D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E65C7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A02F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294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DAEF7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BC40E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ED4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9D205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B8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2FF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C5AD5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2ED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2EE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953E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8DF9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337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EF8AD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6CB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9DFB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F8EC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E05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088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F6AB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E65AD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086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C9AAA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D39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6840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1C51D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B7DD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D5D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04D40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DE477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CA6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5A046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E322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DB5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FEAA5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78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217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28E94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F57E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371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B1211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6296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A56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3F98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3EA1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AAD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CBB9E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A7E34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B64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15C6D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1718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9C6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4FF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409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5ADC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94A93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A981E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B45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207E0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3F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722D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E6D7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A1D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B9D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6B1D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49D3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A2F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F4E6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59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DAE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D9C31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22AF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60E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54A45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4F8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276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ABCDE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6C1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50E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AD1D7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F22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3F86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F8B74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9B9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4B76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1512D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0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8AAA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154F0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EBA9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2A87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9337D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2962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7084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D170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94B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114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DA4C7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CF7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6325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B4017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A4A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0DAE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4B9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5BFD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CF1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2F35A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6EC7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14:paraId="5BCD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7949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5747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61AA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F8F4D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453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419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EDFFE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535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2 714 470,00</w:t>
            </w:r>
          </w:p>
        </w:tc>
      </w:tr>
      <w:tr w14:paraId="56CE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EC8EF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0BE7A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D01E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7D22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D67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6DDE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18659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5C9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2 714 470,00</w:t>
            </w:r>
          </w:p>
        </w:tc>
      </w:tr>
      <w:tr w14:paraId="5AE4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DCF7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5DE79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A5EA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638D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AC7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D4C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2 923 925,12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E355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578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14:paraId="00A53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70121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FFC50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8159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B5F4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911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734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2 863 925,12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B95EF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E06A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</w:tr>
      <w:tr w14:paraId="3B54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54F5E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83D5B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B6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368C5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2F4A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49C7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2 863 925,12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3BDDB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627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</w:tr>
      <w:tr w14:paraId="4B00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FC633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54285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07B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3DAD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98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666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07D78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EEF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5837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B374E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2C376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B9D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41127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8FC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025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D51C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F440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2DD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2CD19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7F19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83A5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1BE0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AF8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5FE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DBE61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36D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2F3B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0892D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CC98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2199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6AC8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DF4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387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7906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372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349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63914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D4A50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7D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CF18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02D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6987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4DD93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D1F2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49E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CAE68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83FE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9B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6AE7A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69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B474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475A5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299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BDA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6891D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B21C4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F45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A7011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3CC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D6E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990AF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56F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27E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E771A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790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BD0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95E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FDBB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4B4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3D547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6D3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C81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38D2B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0B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FAD9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86A4D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186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027E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716BB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4BF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34A4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F8396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3546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561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69F55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4B0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26A6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583AB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66B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DBE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A9634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D5504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A7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D30C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7A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2A0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371C8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81A3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156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B71FD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6722B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424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759B7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966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4F33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2196F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003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68C6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0319F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AA28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7F7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DE993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1BB8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A10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DCA39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56B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61A2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45C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268C2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52A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E23E4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7C0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FD2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8791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08B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4D90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C8505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2C0F1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22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74F19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07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C2A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038E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2B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433 730,00</w:t>
            </w:r>
          </w:p>
        </w:tc>
      </w:tr>
      <w:tr w14:paraId="0AD8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1D3BB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87932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E4F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63EA4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909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4A3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4FD9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317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433 730,00</w:t>
            </w:r>
          </w:p>
        </w:tc>
      </w:tr>
      <w:tr w14:paraId="78E9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DC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65E06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84252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A8D44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383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EDC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21 297 228,76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521F6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643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14:paraId="44213E1B">
      <w:pPr>
        <w:spacing w:after="10" w:line="252" w:lineRule="auto"/>
        <w:ind w:left="-5" w:hanging="10"/>
      </w:pPr>
    </w:p>
    <w:p w14:paraId="5772B8DD">
      <w:pPr>
        <w:spacing w:after="10" w:line="252" w:lineRule="auto"/>
        <w:ind w:left="-5" w:hanging="10"/>
      </w:pPr>
    </w:p>
    <w:p w14:paraId="3964F22B">
      <w:pPr>
        <w:spacing w:after="10" w:line="252" w:lineRule="auto"/>
        <w:ind w:left="-5" w:hanging="10"/>
      </w:pPr>
    </w:p>
    <w:p w14:paraId="57E7DFBE">
      <w:pPr>
        <w:spacing w:after="10" w:line="252" w:lineRule="auto"/>
        <w:ind w:left="-5" w:hanging="10"/>
      </w:pPr>
    </w:p>
    <w:p w14:paraId="28237634">
      <w:pPr>
        <w:spacing w:after="10" w:line="252" w:lineRule="auto"/>
        <w:ind w:left="-5" w:hanging="10"/>
      </w:pPr>
    </w:p>
    <w:p w14:paraId="2A7B73FA">
      <w:pPr>
        <w:spacing w:after="10" w:line="252" w:lineRule="auto"/>
        <w:ind w:left="-5" w:hanging="10"/>
      </w:pPr>
    </w:p>
    <w:p w14:paraId="72ACAB6C">
      <w:pPr>
        <w:spacing w:after="10" w:line="252" w:lineRule="auto"/>
        <w:ind w:left="-5" w:hanging="10"/>
      </w:pPr>
    </w:p>
    <w:p w14:paraId="549422C7">
      <w:pPr>
        <w:spacing w:after="10" w:line="252" w:lineRule="auto"/>
        <w:ind w:left="-5" w:hanging="10"/>
      </w:pPr>
    </w:p>
    <w:p w14:paraId="65CDDC15">
      <w:pPr>
        <w:spacing w:after="10" w:line="252" w:lineRule="auto"/>
        <w:ind w:left="-5" w:hanging="10"/>
      </w:pPr>
    </w:p>
    <w:p w14:paraId="1BB3C1C6">
      <w:pPr>
        <w:spacing w:after="10" w:line="252" w:lineRule="auto"/>
        <w:ind w:left="0" w:firstLine="0"/>
      </w:pPr>
    </w:p>
    <w:p w14:paraId="138D9883">
      <w:pPr>
        <w:spacing w:after="10" w:line="252" w:lineRule="auto"/>
        <w:ind w:left="-5" w:hanging="10"/>
      </w:pPr>
    </w:p>
    <w:tbl>
      <w:tblPr>
        <w:tblStyle w:val="10"/>
        <w:tblW w:w="1509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7"/>
      </w:tblGrid>
      <w:tr w14:paraId="5B08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</w:tcPr>
          <w:p w14:paraId="3C501A6E">
            <w:pPr>
              <w:ind w:left="4248"/>
              <w:jc w:val="right"/>
              <w:outlineLvl w:val="0"/>
            </w:pPr>
            <w:r>
              <w:t>Приложение № 3 к решению</w:t>
            </w:r>
          </w:p>
          <w:p w14:paraId="19CAC790">
            <w:pPr>
              <w:ind w:left="4248" w:firstLine="708"/>
              <w:jc w:val="right"/>
            </w:pPr>
            <w:r>
              <w:t>сессии Совета депутатов</w:t>
            </w:r>
          </w:p>
          <w:p w14:paraId="1B6A573F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>
              <w:t xml:space="preserve"> сельсовета</w:t>
            </w:r>
          </w:p>
          <w:p w14:paraId="1ED00D87">
            <w:pPr>
              <w:ind w:left="4248" w:firstLine="708"/>
              <w:jc w:val="right"/>
            </w:pPr>
            <w:r>
              <w:t xml:space="preserve">Черепановского района </w:t>
            </w:r>
          </w:p>
          <w:p w14:paraId="5DEC85C9">
            <w:pPr>
              <w:ind w:left="4248" w:firstLine="708"/>
              <w:jc w:val="right"/>
            </w:pPr>
            <w:r>
              <w:t>Новосибирской области</w:t>
            </w:r>
          </w:p>
          <w:p w14:paraId="73F526FD">
            <w:pPr>
              <w:ind w:left="4248" w:firstLine="708"/>
              <w:jc w:val="right"/>
            </w:pPr>
            <w:r>
              <w:t xml:space="preserve"> "О внесении изменений в бюджет</w:t>
            </w:r>
          </w:p>
          <w:p w14:paraId="67FD8BA1">
            <w:pPr>
              <w:ind w:left="4248" w:firstLine="708"/>
              <w:jc w:val="right"/>
            </w:pPr>
            <w:r>
              <w:t xml:space="preserve"> Шурыгинского сельсовета </w:t>
            </w:r>
          </w:p>
          <w:p w14:paraId="31C8EF2F">
            <w:pPr>
              <w:ind w:left="4248" w:firstLine="708"/>
              <w:jc w:val="right"/>
            </w:pPr>
            <w:r>
              <w:t xml:space="preserve">Черепановского района Новосибирской </w:t>
            </w:r>
          </w:p>
          <w:p w14:paraId="600E30F2">
            <w:pPr>
              <w:ind w:left="4248" w:firstLine="708"/>
              <w:jc w:val="right"/>
            </w:pPr>
            <w:r>
              <w:t xml:space="preserve">                   области на 2024 год                                                                                        и плановый период 2025 и 2026 годов"</w:t>
            </w:r>
          </w:p>
          <w:p w14:paraId="73C34E07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41C3EA8B">
      <w:pPr>
        <w:ind w:left="4248"/>
        <w:jc w:val="right"/>
        <w:outlineLvl w:val="0"/>
      </w:pPr>
    </w:p>
    <w:p w14:paraId="099BC7C9">
      <w:pPr>
        <w:ind w:left="4248"/>
        <w:jc w:val="right"/>
        <w:outlineLvl w:val="0"/>
      </w:pPr>
    </w:p>
    <w:p w14:paraId="63344081">
      <w:pPr>
        <w:ind w:left="4248" w:firstLine="708"/>
      </w:pPr>
    </w:p>
    <w:tbl>
      <w:tblPr>
        <w:tblStyle w:val="4"/>
        <w:tblW w:w="146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4191"/>
        <w:gridCol w:w="222"/>
      </w:tblGrid>
      <w:tr w14:paraId="52EF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A9AD6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CC94">
            <w:pPr>
              <w:jc w:val="center"/>
            </w:pPr>
            <w:r>
              <w:rPr>
                <w:b/>
                <w:bCs/>
                <w:color w:val="auto"/>
                <w:szCs w:val="28"/>
              </w:rPr>
              <w:t>Ведомственная структура расходов бюджета Шурыгинского сельсовета Черепановского района Новосибирской области на 2024 год и плановый период 2025 и 2026 годов</w:t>
            </w:r>
          </w:p>
          <w:p w14:paraId="133F748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EBB46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7A1B6D0">
      <w:pPr>
        <w:ind w:left="0" w:firstLine="0"/>
        <w:outlineLvl w:val="0"/>
      </w:pPr>
      <w:r>
        <w:t xml:space="preserve">   </w:t>
      </w:r>
    </w:p>
    <w:tbl>
      <w:tblPr>
        <w:tblStyle w:val="4"/>
        <w:tblW w:w="152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3"/>
        <w:gridCol w:w="833"/>
        <w:gridCol w:w="681"/>
        <w:gridCol w:w="568"/>
        <w:gridCol w:w="2120"/>
        <w:gridCol w:w="605"/>
        <w:gridCol w:w="1814"/>
        <w:gridCol w:w="2091"/>
        <w:gridCol w:w="1662"/>
      </w:tblGrid>
      <w:tr w14:paraId="6AA0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0290D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292C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0B585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E6C1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16F78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C63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FC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Сумма</w:t>
            </w:r>
          </w:p>
        </w:tc>
      </w:tr>
      <w:tr w14:paraId="124A1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47317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B18BB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792C5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76FA3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8B53F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43F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3D2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A36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93B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2026 год</w:t>
            </w:r>
          </w:p>
        </w:tc>
      </w:tr>
      <w:tr w14:paraId="0675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D23C2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B8C39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7DF3E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D659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36D4E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07C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E98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C65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A03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3864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78726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68E3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CB77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7950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33F96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E5B1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3CECD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21 297 228,76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90D4A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9ABB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  <w:tr w14:paraId="3704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19A11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D2C8C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856E1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A5D7F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A106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885C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D205D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4 747 845,69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E8152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6A4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14:paraId="2258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5AA86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30AAD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AD6C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2745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37E9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DB5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C3593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6629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FE5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7D84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774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5D0C3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F0E7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7C2B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D48D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D6C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7A024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6EF84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D50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500D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74E47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3539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38E64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2F00B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2152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FD6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E591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E3B7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E7E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14:paraId="371A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B3DC4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3EF0D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4F20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921C0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CFAC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F5D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385E9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3A79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1A0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</w:tr>
      <w:tr w14:paraId="1B06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AC52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9014E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7219A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C676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A0DE9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BE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03A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1 168 990,00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92656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E57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835 700,00</w:t>
            </w:r>
          </w:p>
        </w:tc>
      </w:tr>
      <w:tr w14:paraId="42D9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35836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27F4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591C7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B8A7C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FCE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E87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D7AB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3 411 313,64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56C01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BD0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14:paraId="14C9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8BBC8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9834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9A80F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356A2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00475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C0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A24E6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3 411 313,64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450F2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3EE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14:paraId="1EFA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26B65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68E7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FE7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3D39D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AFD0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B39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03EB6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E15EE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5AC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14:paraId="1FF02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FC76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003A3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DC45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B51E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4B9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4B0B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B761D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58F53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E19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</w:tr>
      <w:tr w14:paraId="586E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45AE6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A574A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F6B85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45FA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21AE1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38A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18C43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7B984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3A3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1 629 900,00</w:t>
            </w:r>
          </w:p>
        </w:tc>
      </w:tr>
      <w:tr w14:paraId="458C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2B5C0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EA07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A0EE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00F0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29A7F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FB1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D883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1 204 078,81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F46A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55B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14:paraId="526B17A2"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F6A38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B3604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DC3B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B4DB2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C8E1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BB1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889A4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1 176 178,81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7A623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5E7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</w:tr>
      <w:tr w14:paraId="518D6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E1C4C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AD1F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82FD4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AEA0B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75EE0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F66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43B2C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1 176 178,81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66669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2FF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382 800,00</w:t>
            </w:r>
          </w:p>
        </w:tc>
      </w:tr>
      <w:tr w14:paraId="5977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9590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8A5D1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D38CA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4DA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B1F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9B5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46A7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8AAAE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78A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974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1FAAC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8D324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78B84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8DB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84AB0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6606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1BA1C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28F7A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DF4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E4C2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5246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2368E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6067E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DB02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9342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A5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6238B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9FF6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B1C4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29C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9E337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E7994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151A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BC5EE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0E70B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24E0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AC726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2DBFA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F4D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785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D7DC9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9865B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FDD38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831C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26130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C27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DE94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52 775,56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D9507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331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A11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12E66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CBA3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DA6F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4F28E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74A26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51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1F66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144F6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9AD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267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37C86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E319F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A5DDB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72EBE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1211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42F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FD5D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D0D8B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58E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19A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6A3D7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FB807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AC6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819A7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D1139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5F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9E821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5D58F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CD7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117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51BEE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203A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3A022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2AEA4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F9F50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003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9083E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CE35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AD1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A87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3B1EC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8A277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5CEB5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0184C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60902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5BF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EE35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135F7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11E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C17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7D6AA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DE89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E90E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9E29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1E8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B0A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E72BF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21447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625F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5A4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B78D8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B9B0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1F51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AC2D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B5229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BBA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45D90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8C7D4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D31E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B5B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7AD58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EA8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B14E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96F1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D6F8A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6C5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95599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A9584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85C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85D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C2A4E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FC62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8F1F2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C10E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1765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CEB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1E22F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AAC89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ED3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249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07F74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BB8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5772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AD183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F75D1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89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EFCEA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101A3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02E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00F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8C35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D46B8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8A74D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2E662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D658D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E50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44435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0D0A8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D10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5783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E041A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00279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6C6C2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C4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6037A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0E5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0145D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DC402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91D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1906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E3504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1151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973DE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DDE22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1BE1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3D3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E8F04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FFB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C57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14:paraId="30EC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1B3FE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40A1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D858C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B61A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9A7FF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46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8A010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EADE8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8CE9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</w:tr>
      <w:tr w14:paraId="054B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63934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E2555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D6658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EFAD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8731A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5F4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C2171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B64A8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492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2 500,00</w:t>
            </w:r>
          </w:p>
        </w:tc>
      </w:tr>
      <w:tr w14:paraId="6E4A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E3A2F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52B85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256C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9859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5ACE8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F75E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25D2E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73AF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89B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5FFB9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38F09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52F0E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FA93D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74873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76438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F31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8D183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9A493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03B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6AB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D70D6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AFF7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BA5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5CBC1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0CAC5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CFA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50485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F937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6F9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B94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2D35D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CFE69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B7E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2FA23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4027D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EA18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184B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D084F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76F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7C4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816B0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03288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80A23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172EE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97612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E259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5532E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7B1E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93BE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3DC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6225B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63668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40161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85E21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AA900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B28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1D32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983BC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FB4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0DE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640F4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AA2C9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7B9BE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15F4B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026E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F59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05F3B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12FE0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DC1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AFF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C83BA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7A8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743AD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B8F9E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D2ABA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5D9F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C0748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7465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A01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1CC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97F3D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40F88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9B20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BD502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55D7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427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038DB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521F9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DC7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2340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370E6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0B289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A58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A000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D51C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5AD9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BCC2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E2DB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9909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055E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CB978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AF9F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BDECF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113F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7AB55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7E38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5EFB4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1A20C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8AD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23BE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37283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26549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6C55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C4A7A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204D3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9BC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9B923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07B5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A5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14:paraId="1559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DF5DE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03B2D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A3D4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621D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17D04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BB07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ED1AB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166 298,00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64712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7025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185 664,00</w:t>
            </w:r>
          </w:p>
        </w:tc>
      </w:tr>
      <w:tr w14:paraId="3802B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EA32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E523C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C8175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FDF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762E3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4E1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98329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166 298,00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54D97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6A0F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185 664,00</w:t>
            </w:r>
          </w:p>
        </w:tc>
      </w:tr>
      <w:tr w14:paraId="760D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8814A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DBD0B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3690B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AA45E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CF05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F9FA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10C64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A8F8D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728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15 496,00</w:t>
            </w:r>
          </w:p>
        </w:tc>
      </w:tr>
      <w:tr w14:paraId="36EB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61701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47F45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535BE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343F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DC3F6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0A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51F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7CF6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D39A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15 496,00</w:t>
            </w:r>
          </w:p>
        </w:tc>
      </w:tr>
      <w:tr w14:paraId="57FF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1BFB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31AD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D4C7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50BC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51A2C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B9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DC4D8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DFB2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FDB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E9A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3E64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09C2C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CBA4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EA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B3F19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47B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C1BD1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D0423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43B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E2F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3848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по обеспечению первичных мер пожарной безопасности на территории Черепановского района Новосибирской области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F26B2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8CFBE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1E866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4643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55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08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99649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65C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58BA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FC8A8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первичных мер пожарной безопасности на территории Шурыгинского сельсовета Черепановского района Новосибирской области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40D2B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8156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6EC3A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615A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74A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B595B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8B1EA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2D2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5A754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ACDB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3EB46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9B73D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BFD90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CBD5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F3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8DB1D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61877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72E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453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973C4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E963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F4109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68B31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00366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BA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3E245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0B42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14C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10DC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3ECF3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C50F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E076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976A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6FB57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0C1C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2D95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373 200,00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8BE7A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723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E9F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87C3A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78C8A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98169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67388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FA60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1F6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25A89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99FE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BF46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48C2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B2294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69B68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CF6E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996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A0E53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B00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700AE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74FF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BFBB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419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D148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D2260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462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9755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5A295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3F9C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C0EB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42EE0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FEF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DD7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B89DC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CF88D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65AA9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5EB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70DD9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10FC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3854F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4333C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119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ED2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02AA0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205A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5F962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7CF2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EDEBB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CC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59271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F9EB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9FB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5F8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B8C025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A18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4DEFF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677A7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3C2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A3A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CBAAD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28A37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05BD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034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661B7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3484E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B4B02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1EFF3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6933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321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C8175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CE947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A88F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D12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8FF1F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76AA8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031B4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3EDE5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79922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4D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73EBC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B483B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3AE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393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71F39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76005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7C52E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B3D05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4397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2759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DF4E3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460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F2E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49E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7EA3B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7AF2C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E832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FB4C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FAF0E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2297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7E265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78FE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3B56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6F2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E193B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114E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E5A34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8524E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13186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AAA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3E8D3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89EC4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739A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1C76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35D8F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614E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32495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16B1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1DDC2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07E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C9CF4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FFAF2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3B45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06ED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AE814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 "Обеспечение безопасности дорожного движения в Черепановском районе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DB939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42B74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2EFD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F9195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5CC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BD70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CF134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C01B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A81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C934C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Шурыгинского сельсовета Черепановского района Новосибирской области"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191C2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A8249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137A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1D67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491A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40A35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93AB2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0F4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9079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BFF37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4C8C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8E25B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C68B2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47A4B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63C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56A3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262C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4F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3E3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902ED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49C7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5AEBC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91336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FE09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16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C3E03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18C55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646D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AB19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3DF09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4076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92651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7B1E6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0D13D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F07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6A31B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950C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0055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19AB9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DE193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5B1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9C57B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9BB65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086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479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037EA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7DD5B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94D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14:paraId="4E61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62273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443BB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CD25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79915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1ECD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78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3957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E5492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9C8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1 135 800,00</w:t>
            </w:r>
          </w:p>
        </w:tc>
      </w:tr>
      <w:tr w14:paraId="52C9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285D4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26097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FB2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23CF2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E3BEF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1A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CBE3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FD107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6E30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1 135 800,00</w:t>
            </w:r>
          </w:p>
        </w:tc>
      </w:tr>
      <w:tr w14:paraId="2500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6461D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52B26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8C6A8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26974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DC7B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443D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7759E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2EB3B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A78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1B7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9B6D1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противодействия незаконному обороту наркотиков Черепановского района Новосибирской области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E86B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11B1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51568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12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78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5A74D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AA50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74D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8B4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A8251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Шурыгинского сельсовета Черепановского района Новосибирской области"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AB30A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D4F2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3C87E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32A85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D1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03F73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77750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C755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77F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F5D4A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A5CA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BC46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465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E99C1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620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145FF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D3D3E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809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FFB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F5AAC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2439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0D2A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87704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80615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37D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09129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055B5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E1A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793A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78942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5A37F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EB4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8F1AC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56129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293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1B6D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D1F2A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ACD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371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12A9E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AB96E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F8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9424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FBB29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915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C08BD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68418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B8C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000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694DD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Шурыгинского сельсовета 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E5CD7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445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D483B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98745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667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406EA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BF365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E92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F83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C778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F2A6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3D2C0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0527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71B7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219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3BAF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FD6FB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0FA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A58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7391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0F8E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D2655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7D575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5A2E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3E3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55B9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82DF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50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35D6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72A4D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8736D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790F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7BA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355D8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C41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C62AC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3 981 125,21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C1AB7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9A6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16C6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7187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11AA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5D83E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C73C9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AFF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EDA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44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3 981 125,21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C6F5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FEB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39DE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A0323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Муниципальная программа "Благоустройство территории Черепановского района Новосибирской области"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3EF1D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05AD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424AC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24642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155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0D3B3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8D76F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DEB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1223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FF05F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C3E45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15BDA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086F7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6E1D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A94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0EF83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C1ADF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D7F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40B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08238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3301070241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528A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7AD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F14D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7EAE9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F61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C8B2B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2409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37A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8B7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6D444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F8097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09134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9430A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C4322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A2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0135F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C99B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BE6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AAB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39C4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FE765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8DBFF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B786F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D0705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1CE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BEB8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49C8B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3A75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EED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63B8D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33010S0241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280FB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B86E2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80611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D9BFB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346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78781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3E32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85B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1B4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DDE4D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540EA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28798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F713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CFF56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930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A843C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6CB6E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533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284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9A9B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19AD2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4F359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F5C59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2E1F6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843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E146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6B49B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60DA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88C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2BFB5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C2A98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C81D5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3D01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9C31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BF3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51A05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1 437 898,13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21DD3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253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55FC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91DBF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4375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5BAEA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A130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4F761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BD1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82B10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B7B3D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4FCA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14:paraId="3515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4DC6C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2EB9F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25FE8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3B7B6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BCA9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A6B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0707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05309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307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</w:tr>
      <w:tr w14:paraId="38B3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BD3C6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1AA88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361C8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BCAF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C81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D2A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02020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887 600,00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97631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932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345 600,00</w:t>
            </w:r>
          </w:p>
        </w:tc>
      </w:tr>
      <w:tr w14:paraId="78ED4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C6D76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7506B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4EBE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0388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66D6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06A7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EA835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36071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8AC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650A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1E447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632D6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A2A7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8FD2F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55B5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1CE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65DB8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EB147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6FF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40A7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E59B5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34834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3DC0C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32B29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E5D17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0D1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5516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40FAE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7B5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6EE9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69C21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A25D1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C8583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16E22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DB18E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1C0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B4978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EE51E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319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C64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3C0D3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33710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CA279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8B325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CF13A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589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D557C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7DDDE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1663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494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7440E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E5DD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D660F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E2B11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3D641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159B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1BCA0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04D49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7D9A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328C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C2DEF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B05A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5408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D3713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913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B3CB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1241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99599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7774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17C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57C51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A5D5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DAB23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0356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AD509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A17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241C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27577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E18E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0966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4DAB0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0A59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9CBCA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38926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767C8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BC3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32988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92E11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5C6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193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682BF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01F3A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158BB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B0F2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7F0A8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CCF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941B0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ECC89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E80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2180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B91B1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DAB6A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33BD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D35AA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55E47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593F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95CE3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6876C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E5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7B6A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D1F10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73BAD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8B64B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37F01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FD669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DB6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47ADF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9 942 986,76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B9D1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B2A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14:paraId="325C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24E02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762CB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6880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68281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F5D8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210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A2399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617A1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CEDC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14:paraId="1983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85BC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ECBA2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D7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4F36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E199C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8CD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97C280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ABEB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9BA6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2 714 470,00</w:t>
            </w:r>
          </w:p>
        </w:tc>
      </w:tr>
      <w:tr w14:paraId="4D32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92ECD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E4246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773EA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7B73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B9FDD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A47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DD052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6 427 568,89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58D62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D52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2 714 470,00</w:t>
            </w:r>
          </w:p>
        </w:tc>
      </w:tr>
      <w:tr w14:paraId="12BB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C3E7D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8BD5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D414E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90E1F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DB277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325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1F6E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2 923 925,12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CCCF9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3BA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14:paraId="2C85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AE90B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ED06C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10AE7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F7ED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3D07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62D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2DA19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2 863 925,12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7273F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2BE6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</w:tr>
      <w:tr w14:paraId="536D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23F8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0BB4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096A9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2F6F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BF91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F8A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2A0D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2 863 925,12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F5E5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CDE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1 194 100,00</w:t>
            </w:r>
          </w:p>
        </w:tc>
      </w:tr>
      <w:tr w14:paraId="2F2B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A4352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E2AF9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CC350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91937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F2BA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D5AC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71F15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209E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0CF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5CC2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FCCAB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DF1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E45E88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1642A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336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3C8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8C29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581EC1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F23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2B5D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B42F80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AED31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DCE7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E52E1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B339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9E15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306635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BAC29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160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AED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DE60D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0F7D6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9627D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76ED6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98AC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FF82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76CC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3ED36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853AE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484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6E23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FE56E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7F0CF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C58F8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5677D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CA6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95EE3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591 492,75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7CB3A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9435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1EA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8C95E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960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8B075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CAB70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83480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73E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ED936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3D00B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BDFF8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02B3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3734D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78AC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1DE91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F4255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36EF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E7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5BC7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B2EE6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5A8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522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37CD9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DE713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F51848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E43B1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0E47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BB6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6C0E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B39BA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64D8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4FFF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E8D0DF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31792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7F13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9088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7683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E21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60B44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0361C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58D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7BAAD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6C31B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5762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BC62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2D4810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8BCF5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74D7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2E35C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7114E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7991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725E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4D694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AC31B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812CF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E0FB0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F215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129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138305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551 810,00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4B43E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265F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</w:tr>
      <w:tr w14:paraId="175B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042BA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D2394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AB64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7A629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E4548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BF5E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F15856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6D0EC0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ADC99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50E6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B0A7E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FF56D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A55AD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E464F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5B5D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B50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1445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CB764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8BD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10A9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DF7C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933C4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DCEFB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83B4E0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22E3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080D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9C136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4EBDFA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0555E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14:paraId="43C9E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53BF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570F0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C134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4F8CF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C31A1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56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238DA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59389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8DBCA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433 730,00</w:t>
            </w:r>
          </w:p>
        </w:tc>
      </w:tr>
      <w:tr w14:paraId="1E0B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B45A4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568A0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8D345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AD49B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0758D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7CC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4A3848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DB6C1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760D4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433 730,00</w:t>
            </w:r>
          </w:p>
        </w:tc>
      </w:tr>
      <w:tr w14:paraId="1F0C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EEA665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3F8AC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9B50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3B850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F0FFE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B92A8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F9341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21 297 228,76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26D8F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71F4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14:paraId="31E58679">
      <w:pPr>
        <w:ind w:left="0" w:leftChars="0" w:firstLine="0" w:firstLineChars="0"/>
        <w:jc w:val="right"/>
        <w:outlineLvl w:val="0"/>
      </w:pPr>
      <w:r>
        <w:t>Приложение № 5 к решению</w:t>
      </w:r>
    </w:p>
    <w:p w14:paraId="11F07303">
      <w:pPr>
        <w:ind w:left="4248" w:firstLine="708"/>
        <w:jc w:val="right"/>
      </w:pPr>
      <w:r>
        <w:t>сессии Совета депутатов</w:t>
      </w:r>
    </w:p>
    <w:p w14:paraId="2B0A77F1">
      <w:pPr>
        <w:ind w:left="4248" w:firstLine="708"/>
        <w:jc w:val="right"/>
      </w:pPr>
      <w:r>
        <w:rPr>
          <w:szCs w:val="28"/>
        </w:rPr>
        <w:t>Шурыгинского</w:t>
      </w:r>
      <w:r>
        <w:t xml:space="preserve"> сельсовета</w:t>
      </w:r>
    </w:p>
    <w:p w14:paraId="212623D1">
      <w:pPr>
        <w:ind w:left="4248" w:firstLine="708"/>
        <w:jc w:val="right"/>
      </w:pPr>
      <w:r>
        <w:t xml:space="preserve">Черепановского района </w:t>
      </w:r>
    </w:p>
    <w:p w14:paraId="3CA564E0">
      <w:pPr>
        <w:ind w:left="4248" w:firstLine="708"/>
        <w:jc w:val="right"/>
      </w:pPr>
      <w:r>
        <w:t>Новосибирской области</w:t>
      </w:r>
    </w:p>
    <w:p w14:paraId="4F9ADEBD">
      <w:pPr>
        <w:ind w:left="4248" w:firstLine="708"/>
        <w:jc w:val="right"/>
      </w:pPr>
      <w:r>
        <w:t xml:space="preserve"> "О внесении изменений в бюджет</w:t>
      </w:r>
    </w:p>
    <w:p w14:paraId="0C7B389E">
      <w:pPr>
        <w:ind w:left="4248" w:firstLine="708"/>
        <w:jc w:val="right"/>
      </w:pPr>
      <w:r>
        <w:t xml:space="preserve"> Шурыгинского сельсовета </w:t>
      </w:r>
    </w:p>
    <w:p w14:paraId="3E5E38ED">
      <w:pPr>
        <w:ind w:left="4248" w:firstLine="708"/>
        <w:jc w:val="right"/>
      </w:pPr>
      <w:r>
        <w:t xml:space="preserve">Черепановского района Новосибирской </w:t>
      </w:r>
    </w:p>
    <w:p w14:paraId="0538C7B0">
      <w:pPr>
        <w:ind w:left="4248" w:firstLine="708"/>
        <w:jc w:val="right"/>
      </w:pPr>
      <w:r>
        <w:t xml:space="preserve">                   области на 2024 год                                                                                        и плановый период 2025 и 2026 годов"</w:t>
      </w:r>
    </w:p>
    <w:p w14:paraId="77C4888D">
      <w:pPr>
        <w:ind w:left="0" w:firstLine="0"/>
        <w:jc w:val="right"/>
        <w:outlineLvl w:val="0"/>
      </w:pPr>
    </w:p>
    <w:p w14:paraId="79D9CD95">
      <w:pPr>
        <w:ind w:left="0" w:firstLine="0"/>
        <w:jc w:val="right"/>
        <w:outlineLvl w:val="0"/>
      </w:pPr>
    </w:p>
    <w:p w14:paraId="07BF95D1">
      <w:pPr>
        <w:ind w:left="0" w:firstLine="0"/>
        <w:outlineLvl w:val="0"/>
      </w:pPr>
    </w:p>
    <w:p w14:paraId="259350A1">
      <w:pPr>
        <w:ind w:left="4248" w:firstLine="708"/>
        <w:jc w:val="left"/>
        <w:rPr>
          <w:szCs w:val="28"/>
        </w:rPr>
      </w:pPr>
    </w:p>
    <w:tbl>
      <w:tblPr>
        <w:tblStyle w:val="4"/>
        <w:tblW w:w="15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14:paraId="2FFB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Style w:val="4"/>
              <w:tblW w:w="1584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40"/>
            </w:tblGrid>
            <w:tr w14:paraId="0793C4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5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948F8BD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Cs w:val="28"/>
                    </w:rPr>
                    <w:t>Источники финансирования дефицита бюджета Шурыгинского сельсовета Черепановского района Новосибирской области</w:t>
                  </w:r>
                  <w:r>
                    <w:rPr>
                      <w:b/>
                      <w:bCs/>
                      <w:i/>
                      <w:iCs/>
                      <w:color w:val="auto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auto"/>
                      <w:szCs w:val="28"/>
                    </w:rPr>
                    <w:t>на 2024 год и плановый период 2025 и 2026  годов</w:t>
                  </w:r>
                </w:p>
              </w:tc>
            </w:tr>
            <w:tr w14:paraId="379A35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5" w:hRule="atLeast"/>
              </w:trPr>
              <w:tc>
                <w:tcPr>
                  <w:tcW w:w="15840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910809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71A670D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14:paraId="4F5C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375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180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5C5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144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9143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5EFF9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7AA1C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 рублях</w:t>
            </w:r>
          </w:p>
        </w:tc>
      </w:tr>
      <w:tr w14:paraId="4951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35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570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47C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081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338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>
              <w:t>2024 год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2AC2">
            <w:pPr>
              <w:jc w:val="center"/>
            </w:pPr>
            <w:r>
              <w:t>2025 год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D53F">
            <w:pPr>
              <w:jc w:val="center"/>
            </w:pPr>
            <w:r>
              <w:t>2026 год</w:t>
            </w:r>
          </w:p>
        </w:tc>
      </w:tr>
      <w:tr w14:paraId="7702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25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9AF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4B0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3DC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D25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518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17BAA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14:paraId="639D7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74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5E75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C39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20B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303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682 042,73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C33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3315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28BB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382F9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2C40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18807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CEBA0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D2A1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BDAB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14:paraId="52BE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39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3EB59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F6A2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0F1825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5B22C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195A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69A6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14:paraId="5F3EC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2132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99D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0F2DF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ADC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20 615 186,03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B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2E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8 875 760,00</w:t>
            </w:r>
          </w:p>
        </w:tc>
      </w:tr>
      <w:tr w14:paraId="34C3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2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933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517E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436E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F30E3D">
            <w:pPr>
              <w:jc w:val="center"/>
              <w:rPr>
                <w:sz w:val="24"/>
                <w:szCs w:val="24"/>
              </w:rPr>
            </w:pPr>
          </w:p>
          <w:p w14:paraId="6A6CD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20 615 186,03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22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0C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8 875 760,00</w:t>
            </w:r>
          </w:p>
        </w:tc>
      </w:tr>
      <w:tr w14:paraId="01DD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8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E34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332F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2A0856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A6EF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21 297 228,76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C2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AEB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8 875 760,00</w:t>
            </w:r>
          </w:p>
        </w:tc>
      </w:tr>
      <w:tr w14:paraId="6924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50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D18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8778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8B16F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A95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21 297 228,76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022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832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8 875 760,00</w:t>
            </w:r>
          </w:p>
        </w:tc>
      </w:tr>
    </w:tbl>
    <w:p w14:paraId="0C922548">
      <w:pPr>
        <w:spacing w:line="240" w:lineRule="auto"/>
        <w:rPr>
          <w:sz w:val="20"/>
          <w:szCs w:val="20"/>
        </w:rPr>
      </w:pPr>
    </w:p>
    <w:sectPr>
      <w:pgSz w:w="16840" w:h="11900" w:orient="landscape"/>
      <w:pgMar w:top="556" w:right="1593" w:bottom="1418" w:left="1179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D320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25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B086C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5D0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A3F88"/>
    <w:multiLevelType w:val="multilevel"/>
    <w:tmpl w:val="44CA3F88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8"/>
    <w:rsid w:val="0000772F"/>
    <w:rsid w:val="00016B4D"/>
    <w:rsid w:val="000341AE"/>
    <w:rsid w:val="00035CA3"/>
    <w:rsid w:val="00040BFE"/>
    <w:rsid w:val="00044E32"/>
    <w:rsid w:val="00062418"/>
    <w:rsid w:val="00072082"/>
    <w:rsid w:val="00074157"/>
    <w:rsid w:val="00082F70"/>
    <w:rsid w:val="00092BB1"/>
    <w:rsid w:val="000A2657"/>
    <w:rsid w:val="000A4D90"/>
    <w:rsid w:val="000A6222"/>
    <w:rsid w:val="000D2188"/>
    <w:rsid w:val="000D73AD"/>
    <w:rsid w:val="000F3628"/>
    <w:rsid w:val="000F670B"/>
    <w:rsid w:val="001168F7"/>
    <w:rsid w:val="00120FFC"/>
    <w:rsid w:val="00122B02"/>
    <w:rsid w:val="00127586"/>
    <w:rsid w:val="0013173D"/>
    <w:rsid w:val="001435E7"/>
    <w:rsid w:val="00153A20"/>
    <w:rsid w:val="00154125"/>
    <w:rsid w:val="00155619"/>
    <w:rsid w:val="00167E41"/>
    <w:rsid w:val="0017172D"/>
    <w:rsid w:val="00173D0E"/>
    <w:rsid w:val="00182BC3"/>
    <w:rsid w:val="00187E30"/>
    <w:rsid w:val="001A2C42"/>
    <w:rsid w:val="001A658E"/>
    <w:rsid w:val="001C557B"/>
    <w:rsid w:val="001D1A4F"/>
    <w:rsid w:val="002067AC"/>
    <w:rsid w:val="00206FDB"/>
    <w:rsid w:val="00214918"/>
    <w:rsid w:val="00222441"/>
    <w:rsid w:val="00231429"/>
    <w:rsid w:val="00232366"/>
    <w:rsid w:val="00246C7A"/>
    <w:rsid w:val="00252229"/>
    <w:rsid w:val="002554D2"/>
    <w:rsid w:val="00263061"/>
    <w:rsid w:val="0026776A"/>
    <w:rsid w:val="00272ED1"/>
    <w:rsid w:val="00273EF1"/>
    <w:rsid w:val="002948E3"/>
    <w:rsid w:val="002B23DB"/>
    <w:rsid w:val="002B4B74"/>
    <w:rsid w:val="002C116B"/>
    <w:rsid w:val="002C1918"/>
    <w:rsid w:val="002C3473"/>
    <w:rsid w:val="002C50B2"/>
    <w:rsid w:val="002E266F"/>
    <w:rsid w:val="002E4253"/>
    <w:rsid w:val="002F6B14"/>
    <w:rsid w:val="00300611"/>
    <w:rsid w:val="00302FCC"/>
    <w:rsid w:val="003040C6"/>
    <w:rsid w:val="003068A6"/>
    <w:rsid w:val="00312674"/>
    <w:rsid w:val="003159B9"/>
    <w:rsid w:val="00320632"/>
    <w:rsid w:val="00352842"/>
    <w:rsid w:val="00372A6E"/>
    <w:rsid w:val="00396E60"/>
    <w:rsid w:val="003A36FB"/>
    <w:rsid w:val="003C1AD3"/>
    <w:rsid w:val="003C508F"/>
    <w:rsid w:val="003D74B9"/>
    <w:rsid w:val="003E67F0"/>
    <w:rsid w:val="003F2F0B"/>
    <w:rsid w:val="00415717"/>
    <w:rsid w:val="004264A9"/>
    <w:rsid w:val="004268F7"/>
    <w:rsid w:val="0043308F"/>
    <w:rsid w:val="0043516B"/>
    <w:rsid w:val="00436E8F"/>
    <w:rsid w:val="004445A7"/>
    <w:rsid w:val="00446A58"/>
    <w:rsid w:val="0044704A"/>
    <w:rsid w:val="00496A12"/>
    <w:rsid w:val="004D0D91"/>
    <w:rsid w:val="004D26E4"/>
    <w:rsid w:val="004D600B"/>
    <w:rsid w:val="004E065E"/>
    <w:rsid w:val="004E144B"/>
    <w:rsid w:val="005202D3"/>
    <w:rsid w:val="005334A9"/>
    <w:rsid w:val="00540766"/>
    <w:rsid w:val="00541E50"/>
    <w:rsid w:val="00562681"/>
    <w:rsid w:val="00562E84"/>
    <w:rsid w:val="005664DF"/>
    <w:rsid w:val="00590D4B"/>
    <w:rsid w:val="00593CD7"/>
    <w:rsid w:val="005A75FB"/>
    <w:rsid w:val="005B3553"/>
    <w:rsid w:val="005C0005"/>
    <w:rsid w:val="005D3CAB"/>
    <w:rsid w:val="005D4976"/>
    <w:rsid w:val="005D53A1"/>
    <w:rsid w:val="005D7E95"/>
    <w:rsid w:val="005E1046"/>
    <w:rsid w:val="005E5C00"/>
    <w:rsid w:val="005E7DB6"/>
    <w:rsid w:val="00600EF0"/>
    <w:rsid w:val="00603DF6"/>
    <w:rsid w:val="00647E52"/>
    <w:rsid w:val="00650D15"/>
    <w:rsid w:val="00653531"/>
    <w:rsid w:val="00660856"/>
    <w:rsid w:val="00661603"/>
    <w:rsid w:val="00665B4B"/>
    <w:rsid w:val="00671078"/>
    <w:rsid w:val="00686BD8"/>
    <w:rsid w:val="00686C91"/>
    <w:rsid w:val="00692987"/>
    <w:rsid w:val="00696671"/>
    <w:rsid w:val="006A2D08"/>
    <w:rsid w:val="006A5529"/>
    <w:rsid w:val="006B51F2"/>
    <w:rsid w:val="006E6571"/>
    <w:rsid w:val="006F35D5"/>
    <w:rsid w:val="00707DE0"/>
    <w:rsid w:val="00722E57"/>
    <w:rsid w:val="00734CA5"/>
    <w:rsid w:val="00742BB1"/>
    <w:rsid w:val="007439B1"/>
    <w:rsid w:val="0074566E"/>
    <w:rsid w:val="00746946"/>
    <w:rsid w:val="00751040"/>
    <w:rsid w:val="00773DAE"/>
    <w:rsid w:val="007760C2"/>
    <w:rsid w:val="007916C6"/>
    <w:rsid w:val="00793211"/>
    <w:rsid w:val="007A512F"/>
    <w:rsid w:val="007B0082"/>
    <w:rsid w:val="007B736E"/>
    <w:rsid w:val="007C0B32"/>
    <w:rsid w:val="007C27FF"/>
    <w:rsid w:val="007C3AAE"/>
    <w:rsid w:val="007D05AB"/>
    <w:rsid w:val="007D4E07"/>
    <w:rsid w:val="007F7A89"/>
    <w:rsid w:val="0082155C"/>
    <w:rsid w:val="00826389"/>
    <w:rsid w:val="00837D6A"/>
    <w:rsid w:val="00841FDD"/>
    <w:rsid w:val="0084672B"/>
    <w:rsid w:val="0085067A"/>
    <w:rsid w:val="00857F6B"/>
    <w:rsid w:val="0086487A"/>
    <w:rsid w:val="0088081C"/>
    <w:rsid w:val="008841D2"/>
    <w:rsid w:val="00894BA1"/>
    <w:rsid w:val="008C7AA1"/>
    <w:rsid w:val="008E0F93"/>
    <w:rsid w:val="008E1012"/>
    <w:rsid w:val="0090022B"/>
    <w:rsid w:val="009152F5"/>
    <w:rsid w:val="00920DA7"/>
    <w:rsid w:val="00945BD6"/>
    <w:rsid w:val="00947451"/>
    <w:rsid w:val="00953391"/>
    <w:rsid w:val="00971DAF"/>
    <w:rsid w:val="009807E6"/>
    <w:rsid w:val="009A77DB"/>
    <w:rsid w:val="00A1119B"/>
    <w:rsid w:val="00A13E9A"/>
    <w:rsid w:val="00A16344"/>
    <w:rsid w:val="00A305C3"/>
    <w:rsid w:val="00A352CF"/>
    <w:rsid w:val="00A444D8"/>
    <w:rsid w:val="00A54EBF"/>
    <w:rsid w:val="00A55654"/>
    <w:rsid w:val="00A60B3F"/>
    <w:rsid w:val="00A65A7B"/>
    <w:rsid w:val="00A7275B"/>
    <w:rsid w:val="00A832B0"/>
    <w:rsid w:val="00A931D3"/>
    <w:rsid w:val="00AC5999"/>
    <w:rsid w:val="00AF4742"/>
    <w:rsid w:val="00AF7CAD"/>
    <w:rsid w:val="00B17ADD"/>
    <w:rsid w:val="00B30200"/>
    <w:rsid w:val="00B32CF1"/>
    <w:rsid w:val="00B3504A"/>
    <w:rsid w:val="00B4481F"/>
    <w:rsid w:val="00B53242"/>
    <w:rsid w:val="00B6186D"/>
    <w:rsid w:val="00B63919"/>
    <w:rsid w:val="00B70767"/>
    <w:rsid w:val="00B7254C"/>
    <w:rsid w:val="00B7750D"/>
    <w:rsid w:val="00BC7078"/>
    <w:rsid w:val="00BD25DF"/>
    <w:rsid w:val="00BD6189"/>
    <w:rsid w:val="00BE1545"/>
    <w:rsid w:val="00BE3822"/>
    <w:rsid w:val="00C0129F"/>
    <w:rsid w:val="00C07A28"/>
    <w:rsid w:val="00C12144"/>
    <w:rsid w:val="00C24D69"/>
    <w:rsid w:val="00C30C82"/>
    <w:rsid w:val="00C335AB"/>
    <w:rsid w:val="00C42EA2"/>
    <w:rsid w:val="00C44808"/>
    <w:rsid w:val="00C575F2"/>
    <w:rsid w:val="00C63EDF"/>
    <w:rsid w:val="00C82688"/>
    <w:rsid w:val="00C82930"/>
    <w:rsid w:val="00C8306C"/>
    <w:rsid w:val="00CA4EE2"/>
    <w:rsid w:val="00CB248A"/>
    <w:rsid w:val="00CE4AA1"/>
    <w:rsid w:val="00CE5BE2"/>
    <w:rsid w:val="00CE5E12"/>
    <w:rsid w:val="00D00491"/>
    <w:rsid w:val="00D01314"/>
    <w:rsid w:val="00D13867"/>
    <w:rsid w:val="00D21F07"/>
    <w:rsid w:val="00D2281F"/>
    <w:rsid w:val="00D30776"/>
    <w:rsid w:val="00D30BA6"/>
    <w:rsid w:val="00D33EC4"/>
    <w:rsid w:val="00D365AB"/>
    <w:rsid w:val="00D369F9"/>
    <w:rsid w:val="00D4125A"/>
    <w:rsid w:val="00D530F8"/>
    <w:rsid w:val="00D53E91"/>
    <w:rsid w:val="00D61000"/>
    <w:rsid w:val="00D61AD9"/>
    <w:rsid w:val="00D85758"/>
    <w:rsid w:val="00D90E8A"/>
    <w:rsid w:val="00DB185D"/>
    <w:rsid w:val="00DE30D0"/>
    <w:rsid w:val="00DF096C"/>
    <w:rsid w:val="00DF7082"/>
    <w:rsid w:val="00E01D21"/>
    <w:rsid w:val="00E0300C"/>
    <w:rsid w:val="00E03D51"/>
    <w:rsid w:val="00E12251"/>
    <w:rsid w:val="00E26FF6"/>
    <w:rsid w:val="00E46996"/>
    <w:rsid w:val="00E47FA2"/>
    <w:rsid w:val="00E5137B"/>
    <w:rsid w:val="00E65F7E"/>
    <w:rsid w:val="00E7077C"/>
    <w:rsid w:val="00E71950"/>
    <w:rsid w:val="00E8070C"/>
    <w:rsid w:val="00E825EA"/>
    <w:rsid w:val="00E93B80"/>
    <w:rsid w:val="00EA0B05"/>
    <w:rsid w:val="00EB2338"/>
    <w:rsid w:val="00EB7445"/>
    <w:rsid w:val="00ED61F5"/>
    <w:rsid w:val="00EE7A44"/>
    <w:rsid w:val="00EF3D57"/>
    <w:rsid w:val="00F25C35"/>
    <w:rsid w:val="00F365CD"/>
    <w:rsid w:val="00F4084E"/>
    <w:rsid w:val="00F458BC"/>
    <w:rsid w:val="00F509ED"/>
    <w:rsid w:val="00F5749C"/>
    <w:rsid w:val="00F64F6B"/>
    <w:rsid w:val="00F869B6"/>
    <w:rsid w:val="00F87D65"/>
    <w:rsid w:val="00FC0BE7"/>
    <w:rsid w:val="00FC37C7"/>
    <w:rsid w:val="00FD1E7C"/>
    <w:rsid w:val="00FF057D"/>
    <w:rsid w:val="00FF3E48"/>
    <w:rsid w:val="246355E8"/>
    <w:rsid w:val="30CF0560"/>
    <w:rsid w:val="481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49" w:lineRule="auto"/>
      <w:ind w:left="2" w:firstLine="70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2"/>
    <w:basedOn w:val="1"/>
    <w:next w:val="1"/>
    <w:link w:val="70"/>
    <w:unhideWhenUsed/>
    <w:qFormat/>
    <w:uiPriority w:val="9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6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68"/>
    <w:qFormat/>
    <w:uiPriority w:val="0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paragraph" w:styleId="9">
    <w:name w:val="footer"/>
    <w:basedOn w:val="1"/>
    <w:link w:val="7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xl63"/>
    <w:basedOn w:val="1"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12">
    <w:name w:val="xl64"/>
    <w:basedOn w:val="1"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13">
    <w:name w:val="xl65"/>
    <w:basedOn w:val="1"/>
    <w:qFormat/>
    <w:uiPriority w:val="0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14">
    <w:name w:val="xl66"/>
    <w:basedOn w:val="1"/>
    <w:qFormat/>
    <w:uiPriority w:val="0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15">
    <w:name w:val="xl67"/>
    <w:basedOn w:val="1"/>
    <w:qFormat/>
    <w:uiPriority w:val="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16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1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18">
    <w:name w:val="xl7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19">
    <w:name w:val="xl7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0">
    <w:name w:val="xl72"/>
    <w:basedOn w:val="1"/>
    <w:qFormat/>
    <w:uiPriority w:val="0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21">
    <w:name w:val="xl7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2">
    <w:name w:val="xl7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5">
    <w:name w:val="xl77"/>
    <w:basedOn w:val="1"/>
    <w:qFormat/>
    <w:uiPriority w:val="0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6">
    <w:name w:val="xl78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27">
    <w:name w:val="xl79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2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29">
    <w:name w:val="xl8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3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31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32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3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34">
    <w:name w:val="xl8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3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3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37">
    <w:name w:val="xl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38">
    <w:name w:val="xl9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39">
    <w:name w:val="xl9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40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41">
    <w:name w:val="xl9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42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43">
    <w:name w:val="xl95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44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45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46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47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48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49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50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51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52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53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54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55">
    <w:name w:val="xl10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56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57">
    <w:name w:val="xl109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58">
    <w:name w:val="xl11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59">
    <w:name w:val="xl11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60">
    <w:name w:val="xl112"/>
    <w:basedOn w:val="1"/>
    <w:qFormat/>
    <w:uiPriority w:val="0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61">
    <w:name w:val="xl113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62">
    <w:name w:val="xl11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63">
    <w:name w:val="xl11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64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65">
    <w:name w:val="xl11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66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67">
    <w:name w:val="xl119"/>
    <w:basedOn w:val="1"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character" w:customStyle="1" w:styleId="68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b/>
      <w:bCs/>
      <w:sz w:val="32"/>
      <w:szCs w:val="24"/>
    </w:rPr>
  </w:style>
  <w:style w:type="character" w:customStyle="1" w:styleId="6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color w:val="000000"/>
      <w:sz w:val="16"/>
      <w:szCs w:val="16"/>
    </w:rPr>
  </w:style>
  <w:style w:type="character" w:customStyle="1" w:styleId="70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  <w:style w:type="paragraph" w:styleId="71">
    <w:name w:val="List Paragraph"/>
    <w:basedOn w:val="1"/>
    <w:qFormat/>
    <w:uiPriority w:val="34"/>
    <w:pPr>
      <w:ind w:left="720"/>
      <w:contextualSpacing/>
    </w:pPr>
  </w:style>
  <w:style w:type="paragraph" w:customStyle="1" w:styleId="72">
    <w:name w:val="msonormal"/>
    <w:basedOn w:val="1"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73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color w:val="000000"/>
      <w:sz w:val="28"/>
    </w:rPr>
  </w:style>
  <w:style w:type="paragraph" w:customStyle="1" w:styleId="74">
    <w:name w:val="ConsPlusNormal"/>
    <w:link w:val="75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75">
    <w:name w:val="ConsPlusNormal Знак"/>
    <w:link w:val="74"/>
    <w:qFormat/>
    <w:locked/>
    <w:uiPriority w:val="0"/>
    <w:rPr>
      <w:rFonts w:ascii="Arial" w:hAnsi="Arial" w:eastAsia="Times New Roman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28</Pages>
  <Words>5840</Words>
  <Characters>33291</Characters>
  <Lines>277</Lines>
  <Paragraphs>78</Paragraphs>
  <TotalTime>33</TotalTime>
  <ScaleCrop>false</ScaleCrop>
  <LinksUpToDate>false</LinksUpToDate>
  <CharactersWithSpaces>39053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2023-12-28T09:31:00Z</dcterms:created>
  <dc:creator>Гордеева Татьяна Владимировна</dc:creator>
  <cp:lastModifiedBy>user</cp:lastModifiedBy>
  <cp:lastPrinted>2024-12-28T08:11:45Z</cp:lastPrinted>
  <dcterms:modified xsi:type="dcterms:W3CDTF">2024-12-28T08:22:00Z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CFA83990B6D24EDC8AC05569DD203E63_12</vt:lpwstr>
  </property>
</Properties>
</file>