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3" w:rsidRDefault="00E67583" w:rsidP="00E6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E67583" w:rsidRDefault="00E67583" w:rsidP="00E675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работы муниципальной комиссии</w:t>
      </w:r>
    </w:p>
    <w:p w:rsidR="00E67583" w:rsidRDefault="00E67583" w:rsidP="00E67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583" w:rsidRDefault="00E67583" w:rsidP="00E67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Шурыгинского сельсовета проживает 79 граждан, признанных инвалидами,</w:t>
      </w:r>
    </w:p>
    <w:p w:rsidR="00E67583" w:rsidRDefault="00E67583" w:rsidP="00E67583">
      <w:pPr>
        <w:spacing w:after="0" w:line="240" w:lineRule="auto"/>
        <w:ind w:firstLine="19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муниципального образования Новосибирской области)</w:t>
      </w:r>
    </w:p>
    <w:p w:rsidR="00E67583" w:rsidRDefault="00E67583" w:rsidP="00E67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 в жилых помещениях, относящихся к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муниципальному жилищному фонду 0 чел., в жилых помещениях, относящихся к частному жилищному фонду _____79________ чел.</w:t>
      </w:r>
    </w:p>
    <w:p w:rsidR="00E67583" w:rsidRDefault="00E67583" w:rsidP="00E67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878"/>
        <w:gridCol w:w="1878"/>
        <w:gridCol w:w="1878"/>
        <w:gridCol w:w="1878"/>
      </w:tblGrid>
      <w:tr w:rsidR="00E67583" w:rsidTr="00E67583"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E67583" w:rsidTr="00E67583"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</w:tr>
      <w:tr w:rsidR="00E67583" w:rsidTr="00E6758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Обследовано жилых помещений инвалидов, всего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7583" w:rsidTr="00E6758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заключений, принятых по результатам работы муниципальных комиссий, о возможности приспособления: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67583" w:rsidTr="00E6758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жилого помещения инвалида;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7583" w:rsidTr="00E6758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общего имущества в многоквартирном доме, в котором проживает инвалид.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7583" w:rsidTr="00E6758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заключений, принятых по результатам работы муниципальных комиссий, об отсутствии возможности приспособления: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E67583" w:rsidTr="00E6758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жилого помещения инвалида;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7583" w:rsidTr="00E6758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общего имущества в многоквартирном доме.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7583" w:rsidTr="00E6758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жилых помещений инвалидов, приведенных в соответствие с требованиями по приспособлению жилого помещения с учетом потребностей инвалида, предусмотренными разделом IV Правил, утвержденных постановлением № 649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7583" w:rsidTr="00E6758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многоквартирных домов, в которых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проживают инвалиды, приведенных в соответствие с требованиями по приспособлению жилого помещения с учетом потребностей инвалида, предусмотренными разделом III Правил, утвержденных постановлением № 649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583" w:rsidRDefault="00E675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67583" w:rsidTr="00E6758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83" w:rsidRDefault="00E675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Численность инвалидов, отказавшихся от приспособления жилых помещений, из числа проживающих в обследованных муниципальными комиссиями жилых помещениях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83" w:rsidRDefault="001F2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83" w:rsidRDefault="001F2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83" w:rsidRDefault="001F2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583" w:rsidRDefault="001F2EF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E67583" w:rsidRDefault="00E67583" w:rsidP="00E675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7583" w:rsidRDefault="00E67583" w:rsidP="005D4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мероприятий, в результате проведения которых жилое помещение инвалида должно быть приведено в соответствие с требованиями, предусмотренными разделом IV Правил, утвержденных постановлением № 649, осуществляется в </w:t>
      </w:r>
      <w:r w:rsidR="005D46D6">
        <w:rPr>
          <w:rFonts w:ascii="Times New Roman" w:hAnsi="Times New Roman"/>
          <w:sz w:val="28"/>
          <w:szCs w:val="28"/>
        </w:rPr>
        <w:t>рамках муниципальной программы         нет</w:t>
      </w:r>
      <w:r>
        <w:rPr>
          <w:rFonts w:ascii="Times New Roman" w:hAnsi="Times New Roman"/>
          <w:sz w:val="28"/>
          <w:szCs w:val="28"/>
        </w:rPr>
        <w:t>________________</w:t>
      </w:r>
      <w:r w:rsidR="005D46D6">
        <w:rPr>
          <w:rFonts w:ascii="Times New Roman" w:hAnsi="Times New Roman"/>
          <w:sz w:val="28"/>
          <w:szCs w:val="28"/>
        </w:rPr>
        <w:t>__________________________</w:t>
      </w:r>
    </w:p>
    <w:p w:rsidR="00E67583" w:rsidRDefault="00E67583" w:rsidP="00E6758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реквизиты муниципальной программы, направленной на обеспечение социальной поддержки инвалидов, иные источники финансирования мероприятий)</w:t>
      </w:r>
    </w:p>
    <w:p w:rsidR="00E67583" w:rsidRDefault="00E67583" w:rsidP="00E675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7583" w:rsidRDefault="00E67583" w:rsidP="00E67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оборудования, обеспечивающего доступность общего имущества в многоквартирном доме для инвалидов и иных маломобильных групп населения (при необходимости), включена в перечень работ по капитальному ремонту общего имущества многоквартирных домов, существенно влияющих на условия комфортности и безопасности проживания граждан, выполнение которых финансируются за счет средств фонда капитального ремонта общего имущества в многоквартирном доме, сформированных в соответствии с Законом Новосибирской области от 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области».</w:t>
      </w:r>
    </w:p>
    <w:p w:rsidR="001707B2" w:rsidRDefault="001F2EF6"/>
    <w:sectPr w:rsidR="001707B2" w:rsidSect="00E675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83"/>
    <w:rsid w:val="000C7C41"/>
    <w:rsid w:val="001F2EF6"/>
    <w:rsid w:val="003B474B"/>
    <w:rsid w:val="005D46D6"/>
    <w:rsid w:val="00E6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CC48"/>
  <w15:docId w15:val="{7FF9B98F-2EA0-4739-873A-E29D71E5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58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3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403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</cp:revision>
  <dcterms:created xsi:type="dcterms:W3CDTF">2022-05-05T01:53:00Z</dcterms:created>
  <dcterms:modified xsi:type="dcterms:W3CDTF">2022-05-11T01:43:00Z</dcterms:modified>
</cp:coreProperties>
</file>