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7A" w:rsidRPr="00180F7A" w:rsidRDefault="00C330C2" w:rsidP="00180F7A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>
        <w:rPr>
          <w:rFonts w:ascii="Georgia" w:hAnsi="Georgia"/>
          <w:color w:val="000000"/>
          <w:szCs w:val="28"/>
        </w:rPr>
        <w:t xml:space="preserve">       </w:t>
      </w:r>
      <w:r w:rsidR="00180F7A" w:rsidRPr="00180F7A">
        <w:rPr>
          <w:b w:val="0"/>
          <w:sz w:val="22"/>
          <w:szCs w:val="22"/>
        </w:rPr>
        <w:t>Опубликовано в газете</w:t>
      </w:r>
    </w:p>
    <w:p w:rsidR="00180F7A" w:rsidRPr="00180F7A" w:rsidRDefault="00180F7A" w:rsidP="00180F7A">
      <w:pPr>
        <w:pStyle w:val="ConsPlusTitle"/>
        <w:widowControl/>
        <w:jc w:val="right"/>
        <w:outlineLvl w:val="0"/>
        <w:rPr>
          <w:b w:val="0"/>
          <w:sz w:val="22"/>
          <w:szCs w:val="22"/>
        </w:rPr>
      </w:pPr>
      <w:r w:rsidRPr="00180F7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«Сельские вести»</w:t>
      </w:r>
    </w:p>
    <w:p w:rsidR="00180F7A" w:rsidRDefault="00180F7A" w:rsidP="00180F7A">
      <w:pPr>
        <w:pStyle w:val="ConsPlusTitle"/>
        <w:widowControl/>
        <w:jc w:val="right"/>
        <w:outlineLvl w:val="0"/>
        <w:rPr>
          <w:sz w:val="22"/>
          <w:szCs w:val="22"/>
        </w:rPr>
      </w:pPr>
      <w:r w:rsidRPr="00180F7A">
        <w:rPr>
          <w:b w:val="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          № 6 от 28.02.2022</w:t>
      </w:r>
      <w:r>
        <w:rPr>
          <w:sz w:val="22"/>
          <w:szCs w:val="22"/>
        </w:rPr>
        <w:t xml:space="preserve">  </w:t>
      </w: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СОВЕТ ДЕПУТАТОВ ШУРЫГИНСКОГО СЕЛЬСОВЕТА </w:t>
      </w:r>
    </w:p>
    <w:p w:rsidR="00180F7A" w:rsidRDefault="00180F7A" w:rsidP="0018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180F7A" w:rsidRDefault="00180F7A" w:rsidP="0018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80F7A" w:rsidRPr="00467248" w:rsidRDefault="00180F7A" w:rsidP="00180F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67248">
        <w:rPr>
          <w:rFonts w:ascii="Times New Roman" w:hAnsi="Times New Roman"/>
          <w:sz w:val="28"/>
          <w:szCs w:val="28"/>
          <w:lang w:eastAsia="ru-RU"/>
        </w:rPr>
        <w:t>(шестого созыва)</w:t>
      </w:r>
    </w:p>
    <w:p w:rsidR="00180F7A" w:rsidRPr="00467248" w:rsidRDefault="00180F7A" w:rsidP="00180F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0F7A" w:rsidRPr="00467248" w:rsidRDefault="00180F7A" w:rsidP="00180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67248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180F7A" w:rsidRPr="00467248" w:rsidRDefault="00180F7A" w:rsidP="00180F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(двадцатой </w:t>
      </w:r>
      <w:r w:rsidRPr="00467248">
        <w:rPr>
          <w:rFonts w:ascii="Times New Roman" w:hAnsi="Times New Roman"/>
          <w:sz w:val="28"/>
          <w:szCs w:val="28"/>
          <w:lang w:eastAsia="ru-RU"/>
        </w:rPr>
        <w:t>сессии)</w:t>
      </w:r>
    </w:p>
    <w:p w:rsidR="00180F7A" w:rsidRDefault="00180F7A" w:rsidP="0018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F7A" w:rsidRDefault="00180F7A" w:rsidP="0018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F7A" w:rsidRDefault="00180F7A" w:rsidP="0018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 25.02.2022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Шурыгино                                                № 1</w:t>
      </w:r>
    </w:p>
    <w:p w:rsidR="00180F7A" w:rsidRDefault="00180F7A" w:rsidP="0018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F7A" w:rsidRDefault="00180F7A" w:rsidP="0018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F7A" w:rsidRDefault="00180F7A" w:rsidP="0018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об итогах работы за 2021 год  </w:t>
      </w:r>
    </w:p>
    <w:p w:rsidR="00180F7A" w:rsidRDefault="00180F7A" w:rsidP="0018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F7A" w:rsidRDefault="00180F7A" w:rsidP="00180F7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В целях реализации Федерального Закона от 06.10.2003 года № 131-ФЗ «Об общих принципах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местного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самоуправления в Российской  Федерации», в соответствии с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 заслушав и обсудив доклад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180F7A" w:rsidRDefault="00180F7A" w:rsidP="00180F7A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80F7A" w:rsidRDefault="00180F7A" w:rsidP="0018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1.Отчет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итогах работы за 2021 год,  принять.  (прилагается).</w:t>
      </w:r>
    </w:p>
    <w:p w:rsidR="00180F7A" w:rsidRDefault="00180F7A" w:rsidP="0018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газете «Сельские вести».</w:t>
      </w:r>
    </w:p>
    <w:p w:rsidR="00180F7A" w:rsidRDefault="00180F7A" w:rsidP="00180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7A" w:rsidRDefault="00180F7A" w:rsidP="00180F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</w:t>
      </w:r>
      <w:r w:rsidR="00C31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Л.Н.Филиппи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0F7A" w:rsidRDefault="00180F7A" w:rsidP="00180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F7A" w:rsidRDefault="00180F7A" w:rsidP="00180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80F7A" w:rsidRDefault="00180F7A" w:rsidP="00180F7A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Н.М. Апанасенко </w:t>
      </w:r>
    </w:p>
    <w:p w:rsidR="00180F7A" w:rsidRDefault="00180F7A" w:rsidP="00180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80F7A" w:rsidRDefault="00180F7A" w:rsidP="00180F7A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180F7A" w:rsidRDefault="00180F7A" w:rsidP="00180F7A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180F7A" w:rsidRDefault="00180F7A" w:rsidP="00180F7A">
      <w:pPr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73667" w:rsidRPr="00180F7A" w:rsidRDefault="00C330C2" w:rsidP="00C330C2">
      <w:pP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</w:t>
      </w:r>
      <w:r w:rsidR="00180F7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973667" w:rsidRPr="00E94A0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73667" w:rsidRPr="00E94A0C" w:rsidRDefault="00973667" w:rsidP="00973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A0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E94A0C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E94A0C">
        <w:rPr>
          <w:rFonts w:ascii="Times New Roman" w:hAnsi="Times New Roman" w:cs="Times New Roman"/>
          <w:sz w:val="28"/>
          <w:szCs w:val="28"/>
        </w:rPr>
        <w:t xml:space="preserve"> сельсовета о проделанной работе за 202</w:t>
      </w:r>
      <w:r w:rsidR="00E53869">
        <w:rPr>
          <w:rFonts w:ascii="Times New Roman" w:hAnsi="Times New Roman" w:cs="Times New Roman"/>
          <w:sz w:val="28"/>
          <w:szCs w:val="28"/>
        </w:rPr>
        <w:t>1</w:t>
      </w:r>
      <w:r w:rsidRPr="00E94A0C">
        <w:rPr>
          <w:rFonts w:ascii="Times New Roman" w:hAnsi="Times New Roman" w:cs="Times New Roman"/>
          <w:sz w:val="28"/>
          <w:szCs w:val="28"/>
        </w:rPr>
        <w:t xml:space="preserve"> год и задачах на 202</w:t>
      </w:r>
      <w:r w:rsidR="00E53869">
        <w:rPr>
          <w:rFonts w:ascii="Times New Roman" w:hAnsi="Times New Roman" w:cs="Times New Roman"/>
          <w:sz w:val="28"/>
          <w:szCs w:val="28"/>
        </w:rPr>
        <w:t>2</w:t>
      </w:r>
      <w:r w:rsidRPr="00E94A0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1260" w:rsidRDefault="00973667" w:rsidP="0044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A0C">
        <w:rPr>
          <w:rFonts w:ascii="Times New Roman" w:hAnsi="Times New Roman" w:cs="Times New Roman"/>
          <w:b/>
          <w:sz w:val="28"/>
          <w:szCs w:val="28"/>
        </w:rPr>
        <w:t>Уважаемые деп</w:t>
      </w:r>
      <w:r w:rsidR="00441260">
        <w:rPr>
          <w:rFonts w:ascii="Times New Roman" w:hAnsi="Times New Roman" w:cs="Times New Roman"/>
          <w:b/>
          <w:sz w:val="28"/>
          <w:szCs w:val="28"/>
        </w:rPr>
        <w:t>утаты, жители села и наши гости</w:t>
      </w:r>
      <w:r w:rsidR="00C31DCA">
        <w:rPr>
          <w:rFonts w:ascii="Times New Roman" w:hAnsi="Times New Roman" w:cs="Times New Roman"/>
          <w:b/>
          <w:sz w:val="28"/>
          <w:szCs w:val="28"/>
        </w:rPr>
        <w:t>!</w:t>
      </w:r>
    </w:p>
    <w:p w:rsidR="00DD2A2E" w:rsidRPr="00441260" w:rsidRDefault="00DD2A2E" w:rsidP="00441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представляю вашему вниманию от</w:t>
      </w:r>
      <w:r w:rsidR="00C31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 о результатах деятельности а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202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который позволит вам оценить достигнутые результаты и определить основные задачи на 202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D2A2E" w:rsidRPr="00E94A0C" w:rsidRDefault="00DD2A2E" w:rsidP="009938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A0C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поселения в 202</w:t>
      </w:r>
      <w:r w:rsidR="00E53869">
        <w:rPr>
          <w:rFonts w:ascii="Times New Roman" w:hAnsi="Times New Roman" w:cs="Times New Roman"/>
          <w:sz w:val="28"/>
          <w:szCs w:val="28"/>
        </w:rPr>
        <w:t>1</w:t>
      </w:r>
      <w:r w:rsidRPr="00E94A0C">
        <w:rPr>
          <w:rFonts w:ascii="Times New Roman" w:hAnsi="Times New Roman" w:cs="Times New Roman"/>
          <w:sz w:val="28"/>
          <w:szCs w:val="28"/>
        </w:rPr>
        <w:t xml:space="preserve"> году остается исполнение полномочий в соответствии с 131-ФЗ «Об общих принципах организации местного самоуправления в РФ», Уставом поселения и другими Федеральными и Областными правовыми актами. Это прежде всего исполнение бюджета поселения, обеспечение бесперебойной работы учреждений культуры, благоустройство территории населенных пунктов, обеспечение жизнедеятельности поселения; выявление проблем и вопросов поселения и определяем наши перспективы развития на год наступающий. Сейчас я Вам кратко сообщу, что сделано за этот период, о наших задачах, проблемах и перспективах.</w:t>
      </w:r>
    </w:p>
    <w:p w:rsidR="00DD2A2E" w:rsidRPr="005D2695" w:rsidRDefault="00C31DCA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</w:t>
      </w:r>
      <w:r w:rsidR="00DD2A2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— 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всех возложенных на а</w:t>
      </w:r>
      <w:r w:rsidR="00DD2A2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полномочий в рамках имеющихся финансовых возможностей.</w:t>
      </w:r>
      <w:r w:rsidR="00DD2A2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Выполнением всех поставленных задач занимается коллектив работник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а</w:t>
      </w:r>
      <w:r w:rsidR="00DD2A2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– это 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D2A2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служащих (в т.ч. глава), 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</w:t>
      </w:r>
      <w:r w:rsidR="00DD2A2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D2A2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2A2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инспектор военно-учетного стола.</w:t>
      </w:r>
    </w:p>
    <w:p w:rsidR="00DD2A2E" w:rsidRPr="005D2695" w:rsidRDefault="00DD2A2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муниципального образования </w:t>
      </w:r>
      <w:proofErr w:type="spellStart"/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остается в прежних границах 2-х населенных пунктов (с.Шурыгино и </w:t>
      </w:r>
      <w:r w:rsidR="00D6171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п.Виноград) с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земельной площадью </w:t>
      </w:r>
      <w:r w:rsidR="00392F05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19201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</w:p>
    <w:p w:rsidR="00DD2A2E" w:rsidRPr="005D2695" w:rsidRDefault="00DD2A2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населения по состоянию на 01.01.2021 года составляет </w:t>
      </w:r>
      <w:r w:rsidR="00E90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92F05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71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2A2E" w:rsidRPr="005D2695" w:rsidRDefault="00DD2A2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воинском учете </w:t>
      </w:r>
      <w:r w:rsidR="00D6171E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состоят 24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C4A65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в том числе 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D1BCA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1BCA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солдат, старшин, матросов, 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18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призывников.</w:t>
      </w:r>
      <w:r w:rsidR="00392F05" w:rsidRPr="005D2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4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F1A" w:rsidRPr="00E94A0C" w:rsidRDefault="00364F1A" w:rsidP="0099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0C">
        <w:rPr>
          <w:rFonts w:ascii="Times New Roman" w:hAnsi="Times New Roman" w:cs="Times New Roman"/>
          <w:sz w:val="28"/>
          <w:szCs w:val="28"/>
        </w:rPr>
        <w:t>За 202</w:t>
      </w:r>
      <w:r w:rsidR="00E53869">
        <w:rPr>
          <w:rFonts w:ascii="Times New Roman" w:hAnsi="Times New Roman" w:cs="Times New Roman"/>
          <w:sz w:val="28"/>
          <w:szCs w:val="28"/>
        </w:rPr>
        <w:t>1</w:t>
      </w:r>
      <w:r w:rsidRPr="00E94A0C">
        <w:rPr>
          <w:rFonts w:ascii="Times New Roman" w:hAnsi="Times New Roman" w:cs="Times New Roman"/>
          <w:sz w:val="28"/>
          <w:szCs w:val="28"/>
        </w:rPr>
        <w:t xml:space="preserve"> </w:t>
      </w:r>
      <w:r w:rsidR="00597D2B" w:rsidRPr="00E94A0C">
        <w:rPr>
          <w:rFonts w:ascii="Times New Roman" w:hAnsi="Times New Roman" w:cs="Times New Roman"/>
          <w:sz w:val="28"/>
          <w:szCs w:val="28"/>
        </w:rPr>
        <w:t>год</w:t>
      </w:r>
      <w:r w:rsidR="00597D2B">
        <w:rPr>
          <w:rFonts w:ascii="Times New Roman" w:hAnsi="Times New Roman" w:cs="Times New Roman"/>
          <w:sz w:val="28"/>
          <w:szCs w:val="28"/>
        </w:rPr>
        <w:t xml:space="preserve"> </w:t>
      </w:r>
      <w:r w:rsidR="00597D2B" w:rsidRPr="00E94A0C">
        <w:rPr>
          <w:rFonts w:ascii="Times New Roman" w:hAnsi="Times New Roman" w:cs="Times New Roman"/>
          <w:sz w:val="28"/>
          <w:szCs w:val="28"/>
        </w:rPr>
        <w:t>администрацией</w:t>
      </w:r>
      <w:r w:rsidRPr="00E94A0C">
        <w:rPr>
          <w:rFonts w:ascii="Times New Roman" w:hAnsi="Times New Roman" w:cs="Times New Roman"/>
          <w:sz w:val="28"/>
          <w:szCs w:val="28"/>
        </w:rPr>
        <w:t xml:space="preserve"> издано   </w:t>
      </w:r>
      <w:r w:rsidR="00D6171E" w:rsidRPr="00D617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171E" w:rsidRPr="00D6171E">
        <w:rPr>
          <w:rFonts w:ascii="Times New Roman" w:hAnsi="Times New Roman" w:cs="Times New Roman"/>
          <w:sz w:val="28"/>
          <w:szCs w:val="28"/>
        </w:rPr>
        <w:t>112</w:t>
      </w:r>
      <w:r w:rsidR="00180F7A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Pr="00E94A0C">
        <w:rPr>
          <w:rFonts w:ascii="Times New Roman" w:hAnsi="Times New Roman" w:cs="Times New Roman"/>
          <w:sz w:val="28"/>
          <w:szCs w:val="28"/>
        </w:rPr>
        <w:t xml:space="preserve">, </w:t>
      </w:r>
      <w:r w:rsidR="00D6171E" w:rsidRPr="00D6171E">
        <w:rPr>
          <w:rFonts w:ascii="Times New Roman" w:hAnsi="Times New Roman" w:cs="Times New Roman"/>
          <w:sz w:val="28"/>
          <w:szCs w:val="28"/>
        </w:rPr>
        <w:t>87</w:t>
      </w:r>
      <w:r w:rsidR="00180F7A">
        <w:rPr>
          <w:rFonts w:ascii="Times New Roman" w:hAnsi="Times New Roman" w:cs="Times New Roman"/>
          <w:sz w:val="28"/>
          <w:szCs w:val="28"/>
        </w:rPr>
        <w:t xml:space="preserve"> распоряжений</w:t>
      </w:r>
      <w:r w:rsidRPr="00E94A0C">
        <w:rPr>
          <w:rFonts w:ascii="Times New Roman" w:hAnsi="Times New Roman" w:cs="Times New Roman"/>
          <w:sz w:val="28"/>
          <w:szCs w:val="28"/>
        </w:rPr>
        <w:t xml:space="preserve"> по личному составу и   основному виду деятельности. Ведется работа административной комиссии, с начала </w:t>
      </w:r>
      <w:r w:rsidR="00597D2B" w:rsidRPr="00E94A0C">
        <w:rPr>
          <w:rFonts w:ascii="Times New Roman" w:hAnsi="Times New Roman" w:cs="Times New Roman"/>
          <w:sz w:val="28"/>
          <w:szCs w:val="28"/>
        </w:rPr>
        <w:t>202</w:t>
      </w:r>
      <w:r w:rsidR="00597D2B">
        <w:rPr>
          <w:rFonts w:ascii="Times New Roman" w:hAnsi="Times New Roman" w:cs="Times New Roman"/>
          <w:sz w:val="28"/>
          <w:szCs w:val="28"/>
        </w:rPr>
        <w:t>1</w:t>
      </w:r>
      <w:r w:rsidR="00597D2B" w:rsidRPr="00E94A0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4A0C">
        <w:rPr>
          <w:rFonts w:ascii="Times New Roman" w:hAnsi="Times New Roman" w:cs="Times New Roman"/>
          <w:sz w:val="28"/>
          <w:szCs w:val="28"/>
        </w:rPr>
        <w:t xml:space="preserve"> </w:t>
      </w:r>
      <w:r w:rsidR="00597D2B" w:rsidRPr="00E94A0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97D2B">
        <w:rPr>
          <w:rFonts w:ascii="Times New Roman" w:hAnsi="Times New Roman" w:cs="Times New Roman"/>
          <w:sz w:val="28"/>
          <w:szCs w:val="28"/>
        </w:rPr>
        <w:t>5</w:t>
      </w:r>
      <w:r w:rsidR="00597D2B" w:rsidRPr="00E94A0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E94A0C">
        <w:rPr>
          <w:rFonts w:ascii="Times New Roman" w:hAnsi="Times New Roman" w:cs="Times New Roman"/>
          <w:sz w:val="28"/>
          <w:szCs w:val="28"/>
        </w:rPr>
        <w:t xml:space="preserve">, составлено </w:t>
      </w:r>
      <w:r w:rsidR="00597D2B">
        <w:rPr>
          <w:rFonts w:ascii="Times New Roman" w:hAnsi="Times New Roman" w:cs="Times New Roman"/>
          <w:sz w:val="28"/>
          <w:szCs w:val="28"/>
        </w:rPr>
        <w:t>6 протоколов.</w:t>
      </w:r>
    </w:p>
    <w:p w:rsidR="00364F1A" w:rsidRPr="00E94A0C" w:rsidRDefault="00364F1A" w:rsidP="0099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A0C">
        <w:rPr>
          <w:rFonts w:ascii="Times New Roman" w:hAnsi="Times New Roman" w:cs="Times New Roman"/>
          <w:sz w:val="28"/>
          <w:szCs w:val="28"/>
        </w:rPr>
        <w:t xml:space="preserve">На территории администрации </w:t>
      </w:r>
      <w:proofErr w:type="spellStart"/>
      <w:r w:rsidRPr="00E94A0C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E94A0C">
        <w:rPr>
          <w:rFonts w:ascii="Times New Roman" w:hAnsi="Times New Roman" w:cs="Times New Roman"/>
          <w:sz w:val="28"/>
          <w:szCs w:val="28"/>
        </w:rPr>
        <w:t xml:space="preserve"> сельсовета составлен график посещений и проведения сходов граждан, на которых обсуждаются вопросы </w:t>
      </w:r>
      <w:r w:rsidRPr="00E94A0C">
        <w:rPr>
          <w:rFonts w:ascii="Times New Roman" w:hAnsi="Times New Roman" w:cs="Times New Roman"/>
          <w:sz w:val="28"/>
          <w:szCs w:val="28"/>
        </w:rPr>
        <w:lastRenderedPageBreak/>
        <w:t xml:space="preserve">по исполнению жителями села правил благоустройства, разъясняются общие требования выпаса скота. Проводятся рейды по выполнению общих требований содержания домашних животных и птиц; проводятся рейды по соблюдению правил общественной безопасности и общественного порядка. </w:t>
      </w:r>
    </w:p>
    <w:p w:rsidR="00DD2A2E" w:rsidRPr="00BA09B7" w:rsidRDefault="00DD2A2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вшие 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граждан были рассмотрены по существу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 своей работе мы стремимся к тому, чтобы ни одно из обращений не осталось без внимания,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 ответы и разъяснения в сроки, предусмотренные действующим законодательством.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Администрацией поселения ведётся </w:t>
      </w:r>
      <w:proofErr w:type="spellStart"/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похозяйственный</w:t>
      </w:r>
      <w:proofErr w:type="spellEnd"/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учет, производится внесение данных по домовладениям, улицам в программу ГИС ЖКХ. Система ФИАС (федеральная информационная адресная система) 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заполнена на 100%.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171E" w:rsidRPr="00D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 выдавались справки об адресации объектов, о личном подсобном хозяйстве, предоставлялись выписки из </w:t>
      </w:r>
      <w:proofErr w:type="spellStart"/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 В центре внимания остаётся совместная работа с 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социальной защиты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и МФЦ 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оказанию социальной помощи и поддержки малообеспеченной категории граждан.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Выдача справок и ответы на обращения граждан осуществляется в соответствии с утвержденным регламентом.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202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из прокуратуры </w:t>
      </w:r>
      <w:proofErr w:type="spellStart"/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</w:t>
      </w:r>
      <w:r w:rsidR="00785009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али: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</w:t>
      </w:r>
      <w:r w:rsidR="0022756D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785009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785009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56D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протесты,</w:t>
      </w:r>
      <w:r w:rsidR="00785009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</w:t>
      </w:r>
      <w:r w:rsidR="00785009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</w:t>
      </w:r>
      <w:r w:rsidR="00785009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2756D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5009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поступившие документы в установленный законо</w:t>
      </w:r>
      <w:r w:rsidR="00597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срок предоставлены письменные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информирования населения 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proofErr w:type="spellStart"/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издается Информационный бюллетень «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Сельские вести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202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выпущено</w:t>
      </w:r>
      <w:r w:rsidR="0022756D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71E" w:rsidRPr="00D6171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392F05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номеров, в которых были обнародованы нормативно-правовые акты, принятые </w:t>
      </w:r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сессией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Администрацией поселения. Также, эта информация размещена в сети </w:t>
      </w:r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«Интернет» на официальном сайте 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E87" w:rsidRPr="00BA09B7" w:rsidRDefault="00DD2A2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</w:t>
      </w:r>
      <w:proofErr w:type="spellStart"/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в 202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Исполнение бюджета </w:t>
      </w:r>
      <w:proofErr w:type="spellStart"/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52E87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составило </w:t>
      </w:r>
    </w:p>
    <w:tbl>
      <w:tblPr>
        <w:tblW w:w="10080" w:type="dxa"/>
        <w:tblInd w:w="-781" w:type="dxa"/>
        <w:tblLook w:val="04A0" w:firstRow="1" w:lastRow="0" w:firstColumn="1" w:lastColumn="0" w:noHBand="0" w:noVBand="1"/>
      </w:tblPr>
      <w:tblGrid>
        <w:gridCol w:w="441"/>
        <w:gridCol w:w="6979"/>
        <w:gridCol w:w="1300"/>
        <w:gridCol w:w="1360"/>
      </w:tblGrid>
      <w:tr w:rsidR="00C52E87" w:rsidRPr="00E94A0C" w:rsidTr="00652A7D">
        <w:trPr>
          <w:trHeight w:val="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u w:val="single"/>
                <w:lang w:eastAsia="ru-RU"/>
              </w:rPr>
            </w:pPr>
            <w:r w:rsidRPr="00E94A0C">
              <w:rPr>
                <w:rFonts w:ascii="Arial CYR" w:eastAsia="Times New Roman" w:hAnsi="Arial CYR" w:cs="Arial CYR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2E87" w:rsidRPr="00E94A0C" w:rsidTr="00652A7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D6171E" w:rsidRDefault="00D6171E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19157?6</w:t>
            </w:r>
          </w:p>
        </w:tc>
      </w:tr>
      <w:tr w:rsidR="00C52E87" w:rsidRPr="00E94A0C" w:rsidTr="00652A7D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D6171E" w:rsidRDefault="00D6171E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2275?5</w:t>
            </w:r>
          </w:p>
        </w:tc>
      </w:tr>
      <w:tr w:rsidR="00C52E87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E94A0C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2E87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D6171E" w:rsidRDefault="00C52E87" w:rsidP="00D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D617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643</w:t>
            </w:r>
          </w:p>
        </w:tc>
      </w:tr>
      <w:tr w:rsidR="00C52E87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D6171E" w:rsidRDefault="00C52E87" w:rsidP="00D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D617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366</w:t>
            </w:r>
          </w:p>
        </w:tc>
      </w:tr>
      <w:tr w:rsidR="00C52E87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52E87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D6171E" w:rsidRDefault="00C52E87" w:rsidP="00D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  <w:r w:rsidR="00D617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C52E87" w:rsidRPr="00E94A0C" w:rsidTr="00652A7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D6171E" w:rsidRDefault="00C52E87" w:rsidP="00D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D617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</w:p>
        </w:tc>
      </w:tr>
      <w:tr w:rsidR="00C52E87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E94A0C" w:rsidRDefault="00C52E87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E87" w:rsidRPr="00D6171E" w:rsidRDefault="00C52E87" w:rsidP="00D6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D617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</w:p>
        </w:tc>
      </w:tr>
    </w:tbl>
    <w:p w:rsidR="00C52E87" w:rsidRPr="00E94A0C" w:rsidRDefault="00C52E87" w:rsidP="00C52E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E87" w:rsidRPr="00BA09B7" w:rsidRDefault="00C52E87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DD2A2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увеличения собственной доходной базы в 202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2A2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(а бюджет наш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A2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дотационным) проводится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A2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работа по увеличению собственной налогооблагаемой базы, с задолжниками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A2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местным налогам.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2A2E" w:rsidRPr="00BA09B7" w:rsidRDefault="00DD2A2E" w:rsidP="009938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образовавшейся задолженности у граждан: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недобросовестность налогоплательщиков;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неплатежеспособность отдельных категорий граждан;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начисление налогов на умерших лиц;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начисление налогов на несуществующие участки.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целях снижения задолженности по налогам Администрацией </w:t>
      </w:r>
      <w:proofErr w:type="spellStart"/>
      <w:r w:rsidR="0022756D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проводятся координационные советы, на которые приглашаются жители поселения, имеющие задолженность, с ними проводится работа разъяснительного характера о недопущении нарушения сроков уплаты налогов. Так, в 202</w:t>
      </w:r>
      <w:r w:rsidR="00E5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было </w:t>
      </w:r>
      <w:r w:rsidR="00D6171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D6171E" w:rsidRPr="00D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2756D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D6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Координационного совета, в результате проведения которых задолженность на</w:t>
      </w:r>
      <w:r w:rsidR="00596BDB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прошлых лет уменьшилась. </w:t>
      </w:r>
    </w:p>
    <w:p w:rsidR="00596BDB" w:rsidRPr="00BA09B7" w:rsidRDefault="00D6171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A2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2A2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596BDB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A2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080" w:type="dxa"/>
        <w:tblInd w:w="-781" w:type="dxa"/>
        <w:tblLook w:val="04A0" w:firstRow="1" w:lastRow="0" w:firstColumn="1" w:lastColumn="0" w:noHBand="0" w:noVBand="1"/>
      </w:tblPr>
      <w:tblGrid>
        <w:gridCol w:w="441"/>
        <w:gridCol w:w="6979"/>
        <w:gridCol w:w="1300"/>
        <w:gridCol w:w="1360"/>
      </w:tblGrid>
      <w:tr w:rsidR="00596BDB" w:rsidRPr="00E94A0C" w:rsidTr="00652A7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D6171E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19200,4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на: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D6171E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5485,3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Национальную экономику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D6171E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2785,3</w:t>
            </w:r>
          </w:p>
        </w:tc>
      </w:tr>
      <w:tr w:rsidR="00596BDB" w:rsidRPr="00E94A0C" w:rsidTr="00652A7D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D6171E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2814,5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B650C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7556,3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B650C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181,3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6BDB" w:rsidRPr="00E94A0C" w:rsidTr="00652A7D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5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B65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96BDB" w:rsidRPr="00E94A0C" w:rsidTr="00652A7D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5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B65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6BDB" w:rsidRPr="00E94A0C" w:rsidTr="00652A7D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иное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652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BDB" w:rsidRPr="00E94A0C" w:rsidRDefault="00596BDB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5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94A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B65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364F1A" w:rsidRPr="00E94A0C" w:rsidRDefault="00596BDB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F1A" w:rsidRPr="00E94A0C" w:rsidRDefault="00364F1A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дорог в зимнее время и содержание в летний период – 7</w:t>
      </w:r>
      <w:r w:rsidR="007053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5382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364F1A" w:rsidRDefault="005F4CFC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 выполнено обустройство пешеходного перехода вблизи образовательного учреждения –</w:t>
      </w:r>
      <w:r w:rsidR="007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1792,1 </w:t>
      </w:r>
      <w:proofErr w:type="spellStart"/>
      <w:r w:rsidR="007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</w:p>
    <w:p w:rsidR="005F4CFC" w:rsidRPr="00E94A0C" w:rsidRDefault="005F4CFC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ямочный ремонт дороги п.Виноград – 350 м.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щебенение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248,7 </w:t>
      </w:r>
      <w:proofErr w:type="spellStart"/>
      <w:r w:rsidR="00705382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</w:p>
    <w:p w:rsidR="00364F1A" w:rsidRPr="00E94A0C" w:rsidRDefault="00364F1A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Уличное освещение 72 фонаря, обслуживание 195135,49, </w:t>
      </w:r>
      <w:proofErr w:type="spellStart"/>
      <w:proofErr w:type="gramStart"/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эл.энергия</w:t>
      </w:r>
      <w:proofErr w:type="spellEnd"/>
      <w:proofErr w:type="gramEnd"/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лампы -27400руб.</w:t>
      </w:r>
    </w:p>
    <w:p w:rsidR="00364F1A" w:rsidRPr="00E94A0C" w:rsidRDefault="00364F1A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систем ХВО -66000 руб.</w:t>
      </w:r>
    </w:p>
    <w:p w:rsidR="00DD2A2E" w:rsidRPr="0022756D" w:rsidRDefault="00DD2A2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благоустройства территории поселения являетс</w:t>
      </w:r>
      <w:r w:rsidR="00596BDB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одним из основных полномочий а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596BDB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596BDB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6BDB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202</w:t>
      </w:r>
      <w:r w:rsidR="0033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9938BE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следующие работы:</w:t>
      </w:r>
      <w:r w:rsidR="009938BE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покос сорной раститель</w:t>
      </w:r>
      <w:r w:rsidR="009938BE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карантинных сорняков;</w:t>
      </w:r>
      <w:r w:rsidR="009938BE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порядо</w:t>
      </w:r>
      <w:r w:rsidR="009938BE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памятников погибшим воинам;</w:t>
      </w:r>
      <w:r w:rsidR="009938BE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обрезка аварийных и сухостойных деревьев на кладбищ</w:t>
      </w:r>
      <w:r w:rsidR="0022756D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поселения;</w:t>
      </w:r>
      <w:r w:rsidR="009938BE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рейды по выявлению неса</w:t>
      </w:r>
      <w:r w:rsidR="0022756D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нкционированных мест размещения 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отходов, по наведению порядка</w:t>
      </w:r>
      <w:r w:rsidR="0022756D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пресечению незаконной вырубки зеленых 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насаждений,</w:t>
      </w:r>
      <w:r w:rsidR="00596BDB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соблюдения Правил благоустройства и санитарного содержания </w:t>
      </w:r>
      <w:proofErr w:type="spellStart"/>
      <w:r w:rsidR="00596BDB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596BDB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течение года проводились субботники. В проводимых субботник</w:t>
      </w:r>
      <w:r w:rsidR="00596BDB"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принимали участие работники а</w:t>
      </w:r>
      <w:r w:rsidRPr="0022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дминистрации, культуры, школ, соцработники, жители поселения.</w:t>
      </w:r>
    </w:p>
    <w:p w:rsidR="00DD2A2E" w:rsidRPr="00B24667" w:rsidRDefault="00B24667" w:rsidP="00B24667">
      <w:pPr>
        <w:pStyle w:val="ConsPlusNonformat"/>
        <w:jc w:val="both"/>
        <w:rPr>
          <w:rFonts w:ascii="Georgia" w:hAnsi="Georgia" w:cs="Times New Roman"/>
          <w:color w:val="000000"/>
          <w:sz w:val="28"/>
          <w:szCs w:val="28"/>
        </w:rPr>
      </w:pPr>
      <w:r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DD2A2E" w:rsidRPr="00BA09B7">
        <w:rPr>
          <w:rFonts w:ascii="Times New Roman" w:hAnsi="Times New Roman" w:cs="Times New Roman"/>
          <w:color w:val="000000"/>
          <w:sz w:val="28"/>
          <w:szCs w:val="28"/>
        </w:rPr>
        <w:t>Для обеспечения пожарной безопасности</w:t>
      </w:r>
      <w:r w:rsidR="00596BDB" w:rsidRPr="00BA0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A2E" w:rsidRPr="00BA09B7">
        <w:rPr>
          <w:rFonts w:ascii="Times New Roman" w:hAnsi="Times New Roman" w:cs="Times New Roman"/>
          <w:color w:val="000000"/>
          <w:sz w:val="28"/>
          <w:szCs w:val="28"/>
        </w:rPr>
        <w:t>в отчетном году</w:t>
      </w:r>
      <w:r w:rsidR="009938BE" w:rsidRPr="00BA0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2A2E" w:rsidRPr="00BA09B7">
        <w:rPr>
          <w:rFonts w:ascii="Times New Roman" w:hAnsi="Times New Roman" w:cs="Times New Roman"/>
          <w:color w:val="000000"/>
          <w:sz w:val="28"/>
          <w:szCs w:val="28"/>
        </w:rPr>
        <w:t>на территории поселения проводился ряд мер:</w:t>
      </w:r>
    </w:p>
    <w:p w:rsidR="0033727F" w:rsidRPr="00BA09B7" w:rsidRDefault="00DD2A2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подворный обход с вручением памяток о соблюдении пожарной безопасности, разъяснительные работы с населением о</w:t>
      </w:r>
      <w:r w:rsidR="00596BDB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выкаш</w:t>
      </w:r>
      <w:r w:rsidR="009938B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ивания сорной растительности;</w:t>
      </w:r>
      <w:r w:rsidR="009938B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опашка границ населенн</w:t>
      </w:r>
      <w:r w:rsidR="00596BDB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</w:t>
      </w:r>
      <w:r w:rsidR="00596BDB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п.Виноград</w:t>
      </w:r>
      <w:r w:rsidR="009938B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938B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запрещение выжигания сухой растительности, мусора, особенно во время противопожарного режима на территории </w:t>
      </w:r>
      <w:proofErr w:type="spellStart"/>
      <w:r w:rsidR="00596BDB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596BDB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выявление работниками Администрации собственников заброшенных домов;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8BE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Администрации производился регулярный объезд территорий по предотвращению и обнаружению очагов возгорания сухой растительности, пожнивных остатков, выявлению виновных и применения мер административного воздействия к ним.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территории </w:t>
      </w:r>
      <w:proofErr w:type="spellStart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добровольная пожарная дружина в количестве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которую возглавляет Глава </w:t>
      </w:r>
      <w:proofErr w:type="spellStart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распоряжении членов дружины имеются ранцевые огнетушители, передвижная пожарная емкость,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</w:t>
      </w:r>
      <w:r w:rsidR="00785009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костюма для пожаротушения.</w:t>
      </w:r>
    </w:p>
    <w:p w:rsidR="0033727F" w:rsidRPr="00E94A0C" w:rsidRDefault="00BA09B7" w:rsidP="00993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727F" w:rsidRPr="00E94A0C">
        <w:rPr>
          <w:rFonts w:ascii="Times New Roman" w:hAnsi="Times New Roman" w:cs="Times New Roman"/>
          <w:sz w:val="28"/>
          <w:szCs w:val="28"/>
        </w:rPr>
        <w:t xml:space="preserve">В целях обеспечения мер пожарной безопасности в сельском поселении п.Виноград ежегодно утверждаются мероприятия по пожарной безопасности поселения, проводятся месячники пожарной безопасности. Хочу отметить наших помощников И.П. Соколова В.А. и </w:t>
      </w:r>
      <w:proofErr w:type="spellStart"/>
      <w:r w:rsidR="0033727F" w:rsidRPr="00E94A0C">
        <w:rPr>
          <w:rFonts w:ascii="Times New Roman" w:hAnsi="Times New Roman" w:cs="Times New Roman"/>
          <w:sz w:val="28"/>
          <w:szCs w:val="28"/>
        </w:rPr>
        <w:t>Рогалева</w:t>
      </w:r>
      <w:proofErr w:type="spellEnd"/>
      <w:r w:rsidR="0033727F" w:rsidRPr="00E94A0C">
        <w:rPr>
          <w:rFonts w:ascii="Times New Roman" w:hAnsi="Times New Roman" w:cs="Times New Roman"/>
          <w:sz w:val="28"/>
          <w:szCs w:val="28"/>
        </w:rPr>
        <w:t xml:space="preserve"> А.Г и жителей нашего поселения за быстрое реагирование по тушению палов травы и выразить всем </w:t>
      </w:r>
      <w:r w:rsidR="0033727F" w:rsidRPr="00E94A0C">
        <w:rPr>
          <w:rFonts w:ascii="Times New Roman" w:hAnsi="Times New Roman" w:cs="Times New Roman"/>
          <w:sz w:val="28"/>
          <w:szCs w:val="28"/>
        </w:rPr>
        <w:lastRenderedPageBreak/>
        <w:t>огромную благодарность. Спасибо тем, кто в такие минуты идет на помощь.  Пользуясь случаем, прошу всех выполнять требования пожарной безопасности.</w:t>
      </w:r>
    </w:p>
    <w:p w:rsidR="00DD2A2E" w:rsidRPr="00BA09B7" w:rsidRDefault="00DD2A2E" w:rsidP="00DD2A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фермерскими хозяйствами Администрацией поселения заключена устная договоренность на предоставление техники в случае возникновения пожаров.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Находящиеся на территории поселения 3 пожарных гидранта,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скважины 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проверены и находятся в исправном состоянии.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Анализируя причины возгораний за 202</w:t>
      </w:r>
      <w:r w:rsidR="0033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видно, что практически все они носили техногенный характер. Но и сами граждане также становятся виновниками возгораний, сжигая мусор, несвоевременно ликвидируя сухую растительность на своем подворье и устанавливая несертифицированные обогревательные приборы для обогрева молодняка домашних животных и птицы.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Просим всех граждан неукоснительно соблюдать требования пожарной безопасности.</w:t>
      </w:r>
    </w:p>
    <w:p w:rsidR="00DD2A2E" w:rsidRPr="00E94A0C" w:rsidRDefault="00DD2A2E" w:rsidP="00DD2A2E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E94A0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Имущественные и земельные отношения</w:t>
      </w:r>
    </w:p>
    <w:p w:rsidR="00C14904" w:rsidRPr="00E94A0C" w:rsidRDefault="00C14904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 01.01.202</w:t>
      </w:r>
      <w:r w:rsidR="007053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</w:t>
      </w:r>
      <w:r w:rsidR="00625FD4"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16 предприятий</w:t>
      </w: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учреждений, в том числе промышленных предприятий -</w:t>
      </w:r>
      <w:r w:rsidR="00625FD4"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сельскохозяйственных- 12 (из них крестьянских (фермерских) хозяйств- </w:t>
      </w:r>
      <w:r w:rsidR="00625FD4"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1, индивидуальных</w:t>
      </w: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 -11</w:t>
      </w:r>
      <w:r w:rsidR="00625FD4"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предприятий</w:t>
      </w: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и общественного питания- 5. Специализацией поселения </w:t>
      </w:r>
      <w:r w:rsidR="00625FD4"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преимущественно сельскохозяйственная, 1</w:t>
      </w: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(фермерских) хозяйство, 488ЛПХ.</w:t>
      </w:r>
      <w:r w:rsidRPr="00E9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A2E" w:rsidRPr="00BA09B7" w:rsidRDefault="00DD2A2E" w:rsidP="009938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Земельные участки сельскохозяйственного назначения обрабатываются эффективно.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случаем, хочу также выразить благодарность главам К(Ф)</w:t>
      </w:r>
      <w:r w:rsidR="00625FD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принимающим активное участие в общественной жизни поселения. Надеюсь на взаимопонимание и выручку и в наступившем году. Желаю всем в 202</w:t>
      </w:r>
      <w:r w:rsidR="0033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высокой урожайности и хороших закупочных цен на производимую вами продукцию. Географическое расположение нашего поселения обязывает нас содержать торцы лесополос в порядке (вырубка порослей и выкашивание сухой растительности). Выражаю благодарность главам К(Ф)Х, содержащим в порядке торцы лесополос, прилегающих к полям. Призываю всех индивидуальных предпринимателей последовать их примеру.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Распоряжение объектами муниципальной собственности </w:t>
      </w:r>
      <w:proofErr w:type="spellStart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порядком владения, пользования и распор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яжения муниципальным имуществом.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реестре муниципальной собственности </w:t>
      </w:r>
      <w:proofErr w:type="spellStart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числятся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недвижимого имущества,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участков,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904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движимого имущества.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 числящиеся в реестре объекты недвижимости изготовлена техдокументация и проведена регистрация права муниципальной собственности.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853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планируется провести работу по выявлению бесхозяйных объектов и изгото</w:t>
      </w:r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влению технической документации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последующей регистрации права муниципальной собственности.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proofErr w:type="spellStart"/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активная работа с жителями </w:t>
      </w:r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регистрации ими прав на земельные участки. </w:t>
      </w:r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работа по выявлению невостребованных долевых земельных </w:t>
      </w:r>
      <w:proofErr w:type="spellStart"/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учавтков</w:t>
      </w:r>
      <w:proofErr w:type="spellEnd"/>
      <w:r w:rsidR="00593456"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также разъяснительная работа о необходимости исправления реестровых ошибок, допущенных при проведении межевания земельных участков.</w:t>
      </w:r>
    </w:p>
    <w:p w:rsidR="00593456" w:rsidRPr="00E94A0C" w:rsidRDefault="00DD2A2E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0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Культура</w:t>
      </w:r>
      <w:r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="00593456"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Учреждении «Сельский Дом Культуры» муниципального образования </w:t>
      </w:r>
      <w:proofErr w:type="spellStart"/>
      <w:r w:rsidR="00593456"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593456"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работает 10 человек. Из них директор – 1человек, специалисты 5 человек (из них три человека по совмещению), тех персонал – два человека, сторожа – два человека.</w:t>
      </w:r>
    </w:p>
    <w:p w:rsidR="00593456" w:rsidRDefault="00593456" w:rsidP="009938B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СДК Шурыгино </w:t>
      </w:r>
      <w:r w:rsidR="00330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7 клубных формирований.</w:t>
      </w:r>
      <w:r w:rsidR="008F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31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Бюджен</w:t>
      </w:r>
      <w:proofErr w:type="spellEnd"/>
      <w:r w:rsidR="008F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-7556,3 </w:t>
      </w:r>
      <w:proofErr w:type="spellStart"/>
      <w:r w:rsidR="008F3175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  <w:r w:rsidR="008F3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7F1" w:rsidRDefault="0033023A" w:rsidP="00FE17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после прошедшего урагана, был произведен ремонт крыши по линии ГО и ЧС на сумму</w:t>
      </w:r>
      <w:r w:rsidR="0022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1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80</w:t>
      </w:r>
      <w:r w:rsidR="00FE1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</w:t>
      </w:r>
      <w:proofErr w:type="spellStart"/>
      <w:r w:rsidR="008F3175">
        <w:rPr>
          <w:rFonts w:ascii="Times New Roman" w:eastAsia="Times New Roman" w:hAnsi="Times New Roman" w:cs="Times New Roman"/>
          <w:sz w:val="28"/>
          <w:szCs w:val="28"/>
          <w:lang w:eastAsia="ru-RU"/>
        </w:rPr>
        <w:t>т.р</w:t>
      </w:r>
      <w:proofErr w:type="spellEnd"/>
    </w:p>
    <w:p w:rsidR="009763E8" w:rsidRPr="00FE17F1" w:rsidRDefault="00E83A0C" w:rsidP="00FE17F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селе для молодежи и совместно с молодежью проводится очень много различных культурно- досуговых мероприятий, имеются все условия для занятия спортом. Работают волейбольная секция, баскетбольная, секция по русской лапте, тренажерный зал, в зимнее время хоккейная </w:t>
      </w:r>
      <w:r w:rsidR="00FE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для катания на коньках</w:t>
      </w:r>
      <w:r w:rsidRPr="00E94A0C">
        <w:rPr>
          <w:rFonts w:ascii="Times New Roman" w:hAnsi="Times New Roman" w:cs="Times New Roman"/>
          <w:sz w:val="28"/>
          <w:szCs w:val="28"/>
        </w:rPr>
        <w:t>.</w:t>
      </w:r>
      <w:r w:rsidR="00FE17F1">
        <w:rPr>
          <w:rFonts w:ascii="Times New Roman" w:hAnsi="Times New Roman" w:cs="Times New Roman"/>
          <w:sz w:val="28"/>
          <w:szCs w:val="28"/>
        </w:rPr>
        <w:t xml:space="preserve"> </w:t>
      </w:r>
      <w:r w:rsidRPr="00E94A0C">
        <w:rPr>
          <w:rFonts w:ascii="Times New Roman" w:hAnsi="Times New Roman" w:cs="Times New Roman"/>
          <w:sz w:val="28"/>
          <w:szCs w:val="28"/>
        </w:rPr>
        <w:t xml:space="preserve">В селе Шурыгино и поселке Виноград проживает ориентировочно на 2021 год прописано 338 человек в возрасте от 14-35 лет, по факту проживает 198. Из них 49 </w:t>
      </w:r>
      <w:r w:rsidR="00227D56" w:rsidRPr="00E94A0C">
        <w:rPr>
          <w:rFonts w:ascii="Times New Roman" w:hAnsi="Times New Roman" w:cs="Times New Roman"/>
          <w:sz w:val="28"/>
          <w:szCs w:val="28"/>
        </w:rPr>
        <w:t>школьников.</w:t>
      </w:r>
      <w:r w:rsidR="00227D56">
        <w:rPr>
          <w:rFonts w:ascii="Times New Roman" w:hAnsi="Times New Roman" w:cs="Times New Roman"/>
          <w:sz w:val="28"/>
          <w:szCs w:val="28"/>
        </w:rPr>
        <w:t xml:space="preserve"> </w:t>
      </w:r>
      <w:r w:rsidRPr="00E94A0C">
        <w:rPr>
          <w:rFonts w:ascii="Times New Roman" w:hAnsi="Times New Roman" w:cs="Times New Roman"/>
          <w:sz w:val="28"/>
          <w:szCs w:val="28"/>
        </w:rPr>
        <w:t>На территории села организованно молодежное объединение под названием «Росток», куда входит активная молодежь села, за 202</w:t>
      </w:r>
      <w:r w:rsidR="00227D56">
        <w:rPr>
          <w:rFonts w:ascii="Times New Roman" w:hAnsi="Times New Roman" w:cs="Times New Roman"/>
          <w:sz w:val="28"/>
          <w:szCs w:val="28"/>
        </w:rPr>
        <w:t>1</w:t>
      </w:r>
      <w:r w:rsidRPr="00E94A0C">
        <w:rPr>
          <w:rFonts w:ascii="Times New Roman" w:hAnsi="Times New Roman" w:cs="Times New Roman"/>
          <w:sz w:val="28"/>
          <w:szCs w:val="28"/>
        </w:rPr>
        <w:t xml:space="preserve"> год нами были проведены 34 мероприятия из них 28 тематических, куда входили онлайн беседы, акции, форумы, онлайн ролики к праздникам. Помощь на дому. В мероприятиях приняло участие примерно 1000 человек.</w:t>
      </w:r>
      <w:r w:rsidR="00364F1A" w:rsidRPr="00E94A0C">
        <w:rPr>
          <w:rFonts w:ascii="Times New Roman" w:hAnsi="Times New Roman" w:cs="Times New Roman"/>
          <w:sz w:val="28"/>
          <w:szCs w:val="28"/>
        </w:rPr>
        <w:t xml:space="preserve"> </w:t>
      </w:r>
      <w:r w:rsidR="00364F1A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227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64F1A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227D56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</w:t>
      </w:r>
      <w:r w:rsidR="00364F1A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проектах, направленных на благоустройство села, социал</w:t>
      </w:r>
      <w:r w:rsidR="008F3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ьных проектах при участии </w:t>
      </w:r>
      <w:proofErr w:type="gramStart"/>
      <w:r w:rsidR="008F3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</w:t>
      </w:r>
      <w:r w:rsidR="00364F1A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тапе</w:t>
      </w:r>
      <w:proofErr w:type="gramEnd"/>
      <w:r w:rsidR="00364F1A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 мной регион успешнее» получили грант на 50 000 рублей для приобретения беседки.</w:t>
      </w:r>
      <w:r w:rsidR="00227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грант Минрегионразвития на сумму –</w:t>
      </w:r>
      <w:r w:rsidR="00FE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514 600,</w:t>
      </w:r>
      <w:r w:rsidR="00227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выполнил</w:t>
      </w:r>
      <w:r w:rsidR="00FE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27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по устройству детской игровой площа</w:t>
      </w:r>
      <w:r w:rsidR="00FE1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дки «Уголок детства», </w:t>
      </w:r>
      <w:r w:rsidR="008F3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поддержка муниципальных образований – 300, </w:t>
      </w:r>
      <w:proofErr w:type="spellStart"/>
      <w:r w:rsidR="008F3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т.р</w:t>
      </w:r>
      <w:proofErr w:type="spellEnd"/>
    </w:p>
    <w:p w:rsidR="009763E8" w:rsidRDefault="009763E8" w:rsidP="009763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3E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976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3E8">
        <w:rPr>
          <w:rFonts w:ascii="Times New Roman" w:eastAsia="Calibri" w:hAnsi="Times New Roman" w:cs="Times New Roman"/>
          <w:b/>
          <w:sz w:val="28"/>
          <w:szCs w:val="28"/>
        </w:rPr>
        <w:t>области социально значимых проектов</w:t>
      </w:r>
      <w:r w:rsidRPr="009763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63E8">
        <w:rPr>
          <w:rFonts w:ascii="Times New Roman" w:eastAsia="Calibri" w:hAnsi="Times New Roman" w:cs="Times New Roman"/>
          <w:b/>
          <w:sz w:val="28"/>
          <w:szCs w:val="28"/>
        </w:rPr>
        <w:t>в сфере развития общественной инфраструктуры:</w:t>
      </w:r>
    </w:p>
    <w:p w:rsidR="00B24667" w:rsidRDefault="001E5A82" w:rsidP="001E5A8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763E8" w:rsidRPr="0097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763E8" w:rsidRPr="0097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="009763E8" w:rsidRPr="009763E8">
        <w:rPr>
          <w:rFonts w:ascii="Times New Roman" w:hAnsi="Times New Roman" w:cs="Times New Roman"/>
          <w:sz w:val="28"/>
          <w:szCs w:val="28"/>
        </w:rPr>
        <w:t xml:space="preserve">участие в конкурсном </w:t>
      </w:r>
      <w:r w:rsidRPr="009763E8">
        <w:rPr>
          <w:rFonts w:ascii="Times New Roman" w:hAnsi="Times New Roman" w:cs="Times New Roman"/>
          <w:sz w:val="28"/>
          <w:szCs w:val="28"/>
        </w:rPr>
        <w:t>отборе социально</w:t>
      </w:r>
      <w:r w:rsidR="009763E8" w:rsidRPr="009763E8">
        <w:rPr>
          <w:rFonts w:ascii="Times New Roman" w:hAnsi="Times New Roman" w:cs="Times New Roman"/>
          <w:sz w:val="28"/>
          <w:szCs w:val="28"/>
        </w:rPr>
        <w:t xml:space="preserve"> значимых проектов грант </w:t>
      </w:r>
      <w:r w:rsidR="009763E8" w:rsidRPr="0097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 лет клубу/50 лет хору</w:t>
      </w:r>
      <w:r w:rsidR="009763E8" w:rsidRPr="0097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9763E8" w:rsidRPr="009763E8">
        <w:rPr>
          <w:rFonts w:ascii="Times New Roman" w:hAnsi="Times New Roman" w:cs="Times New Roman"/>
          <w:sz w:val="28"/>
          <w:szCs w:val="28"/>
        </w:rPr>
        <w:t xml:space="preserve">, </w:t>
      </w:r>
      <w:r w:rsidRPr="009763E8">
        <w:rPr>
          <w:rFonts w:ascii="Times New Roman" w:hAnsi="Times New Roman" w:cs="Times New Roman"/>
          <w:sz w:val="28"/>
          <w:szCs w:val="28"/>
        </w:rPr>
        <w:t>выделены денежные</w:t>
      </w:r>
      <w:r w:rsidR="009763E8" w:rsidRPr="009763E8">
        <w:rPr>
          <w:rFonts w:ascii="Times New Roman" w:hAnsi="Times New Roman" w:cs="Times New Roman"/>
          <w:sz w:val="28"/>
          <w:szCs w:val="28"/>
        </w:rPr>
        <w:t xml:space="preserve"> средства в сумме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9763E8" w:rsidRPr="009763E8">
        <w:rPr>
          <w:rFonts w:ascii="Times New Roman" w:hAnsi="Times New Roman" w:cs="Times New Roman"/>
          <w:sz w:val="28"/>
          <w:szCs w:val="28"/>
        </w:rPr>
        <w:t xml:space="preserve"> 000 рублей. </w:t>
      </w:r>
      <w:r>
        <w:rPr>
          <w:rFonts w:ascii="Times New Roman" w:hAnsi="Times New Roman" w:cs="Times New Roman"/>
          <w:sz w:val="28"/>
          <w:szCs w:val="28"/>
        </w:rPr>
        <w:t xml:space="preserve"> Проведено торжественное мероприятие по чествованию участников и старост хора.</w:t>
      </w:r>
      <w:r w:rsidR="009763E8" w:rsidRPr="00976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Участие в </w:t>
      </w:r>
      <w:r w:rsidRPr="00976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конкурсе </w:t>
      </w:r>
      <w:proofErr w:type="spellStart"/>
      <w:r w:rsidRPr="00976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стартапов</w:t>
      </w:r>
      <w:proofErr w:type="spellEnd"/>
      <w:r w:rsidR="009763E8" w:rsidRPr="009763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Минрегионразвития Новосибирской области, </w:t>
      </w:r>
      <w:r w:rsidR="00B24667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участии в </w:t>
      </w:r>
      <w:proofErr w:type="spellStart"/>
      <w:r w:rsidR="00B24667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стартапе</w:t>
      </w:r>
      <w:proofErr w:type="spellEnd"/>
      <w:r w:rsidR="00B24667" w:rsidRPr="00E9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 мной регион успешнее» получили грант на 50 000 рублей для приобретения беседки.</w:t>
      </w:r>
      <w:r w:rsidR="00B2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выполнены.</w:t>
      </w:r>
    </w:p>
    <w:p w:rsidR="00180F7A" w:rsidRDefault="009763E8" w:rsidP="00180F7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63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Участие муниципального </w:t>
      </w:r>
      <w:r w:rsidR="001E5A82" w:rsidRPr="009763E8">
        <w:rPr>
          <w:rFonts w:ascii="Times New Roman" w:hAnsi="Times New Roman" w:cs="Times New Roman"/>
          <w:b/>
          <w:sz w:val="28"/>
          <w:szCs w:val="28"/>
        </w:rPr>
        <w:t>образования в</w:t>
      </w:r>
      <w:r w:rsidRPr="009763E8">
        <w:rPr>
          <w:rFonts w:ascii="Times New Roman" w:hAnsi="Times New Roman" w:cs="Times New Roman"/>
          <w:b/>
          <w:sz w:val="28"/>
          <w:szCs w:val="28"/>
        </w:rPr>
        <w:t xml:space="preserve"> конкурсном отборе проектов развития территорий муниципальных образований Новосибирской </w:t>
      </w:r>
      <w:r w:rsidR="001E5A82" w:rsidRPr="009763E8">
        <w:rPr>
          <w:rFonts w:ascii="Times New Roman" w:hAnsi="Times New Roman" w:cs="Times New Roman"/>
          <w:b/>
          <w:sz w:val="28"/>
          <w:szCs w:val="28"/>
        </w:rPr>
        <w:t>области, основанных</w:t>
      </w:r>
      <w:r w:rsidRPr="009763E8">
        <w:rPr>
          <w:rFonts w:ascii="Times New Roman" w:hAnsi="Times New Roman" w:cs="Times New Roman"/>
          <w:b/>
          <w:sz w:val="28"/>
          <w:szCs w:val="28"/>
        </w:rPr>
        <w:t xml:space="preserve"> на местных инициативах</w:t>
      </w:r>
      <w:r w:rsidR="001E5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E5A82" w:rsidRPr="009763E8">
        <w:rPr>
          <w:rFonts w:ascii="Times New Roman" w:hAnsi="Times New Roman" w:cs="Times New Roman"/>
          <w:sz w:val="28"/>
          <w:szCs w:val="28"/>
        </w:rPr>
        <w:t xml:space="preserve"> 202</w:t>
      </w:r>
      <w:r w:rsidR="001E5A82">
        <w:rPr>
          <w:rFonts w:ascii="Times New Roman" w:hAnsi="Times New Roman" w:cs="Times New Roman"/>
          <w:sz w:val="28"/>
          <w:szCs w:val="28"/>
        </w:rPr>
        <w:t>1</w:t>
      </w:r>
      <w:r w:rsidR="001E5A82" w:rsidRPr="009763E8"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9763E8">
        <w:rPr>
          <w:rFonts w:ascii="Times New Roman" w:hAnsi="Times New Roman" w:cs="Times New Roman"/>
          <w:sz w:val="28"/>
          <w:szCs w:val="28"/>
        </w:rPr>
        <w:t xml:space="preserve"> село </w:t>
      </w:r>
      <w:r w:rsidR="001E5A82">
        <w:rPr>
          <w:rFonts w:ascii="Times New Roman" w:hAnsi="Times New Roman" w:cs="Times New Roman"/>
          <w:sz w:val="28"/>
          <w:szCs w:val="28"/>
        </w:rPr>
        <w:t>Шурыгино</w:t>
      </w:r>
      <w:r w:rsidRPr="009763E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Pr="009763E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E5A82">
        <w:rPr>
          <w:rFonts w:ascii="Times New Roman" w:hAnsi="Times New Roman" w:cs="Times New Roman"/>
          <w:sz w:val="28"/>
          <w:szCs w:val="28"/>
          <w:shd w:val="clear" w:color="auto" w:fill="FFFFFF"/>
        </w:rPr>
        <w:t>Обустройство футбольного поля</w:t>
      </w:r>
      <w:r w:rsidRPr="0097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9763E8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="001E5A82" w:rsidRPr="009763E8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E5A82">
        <w:rPr>
          <w:rFonts w:ascii="Times New Roman" w:hAnsi="Times New Roman" w:cs="Times New Roman"/>
          <w:sz w:val="28"/>
          <w:szCs w:val="28"/>
        </w:rPr>
        <w:t xml:space="preserve"> </w:t>
      </w:r>
      <w:r w:rsidRPr="0097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строительству </w:t>
      </w:r>
      <w:r w:rsidR="001E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бегов</w:t>
      </w:r>
      <w:r w:rsidR="001E5A82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97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</w:t>
      </w:r>
      <w:r w:rsidR="001E5A8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7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E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B24667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устройству</w:t>
      </w:r>
      <w:r w:rsidR="001E5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футбольного поля</w:t>
      </w:r>
      <w:r w:rsidR="00853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общую сумму 470 255,00 рублей, в </w:t>
      </w:r>
      <w:proofErr w:type="spellStart"/>
      <w:r w:rsidR="00853AC9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="00853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областное </w:t>
      </w:r>
      <w:proofErr w:type="spellStart"/>
      <w:r w:rsidR="00853AC9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="00853A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36 1734, 62 руб., районное- 72 346,92 руб., сельское поселение – 36 173,46 рублей.</w:t>
      </w:r>
    </w:p>
    <w:p w:rsidR="00227D56" w:rsidRPr="00180F7A" w:rsidRDefault="00227D56" w:rsidP="00180F7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D56">
        <w:rPr>
          <w:rFonts w:ascii="Times New Roman" w:eastAsia="Calibri" w:hAnsi="Times New Roman" w:cs="Times New Roman"/>
          <w:color w:val="000000"/>
          <w:sz w:val="28"/>
        </w:rPr>
        <w:t xml:space="preserve"> На территории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Шурыгинского</w:t>
      </w:r>
      <w:proofErr w:type="spellEnd"/>
      <w:r w:rsidRPr="00227D56">
        <w:rPr>
          <w:rFonts w:ascii="Times New Roman" w:eastAsia="Calibri" w:hAnsi="Times New Roman" w:cs="Times New Roman"/>
          <w:color w:val="000000"/>
          <w:sz w:val="28"/>
        </w:rPr>
        <w:t xml:space="preserve"> сельсовета ведут свою работу Женсовет, Совет ветеранов, Совет молодежи.</w:t>
      </w:r>
    </w:p>
    <w:p w:rsidR="008F3175" w:rsidRDefault="00227D56" w:rsidP="008F3175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D5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27D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227D56">
        <w:rPr>
          <w:rFonts w:ascii="Times New Roman" w:hAnsi="Times New Roman" w:cs="Times New Roman"/>
          <w:sz w:val="28"/>
          <w:szCs w:val="28"/>
        </w:rPr>
        <w:t xml:space="preserve"> сельсовета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D56">
        <w:rPr>
          <w:rFonts w:ascii="Times New Roman" w:hAnsi="Times New Roman" w:cs="Times New Roman"/>
          <w:sz w:val="28"/>
          <w:szCs w:val="28"/>
        </w:rPr>
        <w:t>т свою работу старост</w:t>
      </w:r>
      <w:r w:rsidR="009763E8">
        <w:rPr>
          <w:rFonts w:ascii="Times New Roman" w:hAnsi="Times New Roman" w:cs="Times New Roman"/>
          <w:sz w:val="28"/>
          <w:szCs w:val="28"/>
        </w:rPr>
        <w:t>а</w:t>
      </w:r>
      <w:r w:rsidRPr="00227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E8">
        <w:rPr>
          <w:rFonts w:ascii="Times New Roman" w:hAnsi="Times New Roman" w:cs="Times New Roman"/>
          <w:sz w:val="28"/>
          <w:szCs w:val="28"/>
        </w:rPr>
        <w:t>п.Виноград</w:t>
      </w:r>
      <w:proofErr w:type="spellEnd"/>
      <w:r w:rsidR="009763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3E8">
        <w:rPr>
          <w:rFonts w:ascii="Times New Roman" w:hAnsi="Times New Roman" w:cs="Times New Roman"/>
          <w:sz w:val="28"/>
          <w:szCs w:val="28"/>
        </w:rPr>
        <w:t>Рогалев</w:t>
      </w:r>
      <w:proofErr w:type="spellEnd"/>
      <w:r w:rsidR="009763E8">
        <w:rPr>
          <w:rFonts w:ascii="Times New Roman" w:hAnsi="Times New Roman" w:cs="Times New Roman"/>
          <w:sz w:val="28"/>
          <w:szCs w:val="28"/>
        </w:rPr>
        <w:t xml:space="preserve"> А.Г. с 2017 года.</w:t>
      </w:r>
    </w:p>
    <w:p w:rsidR="00DD2A2E" w:rsidRPr="008F3175" w:rsidRDefault="00DD2A2E" w:rsidP="008F3175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своего доклада хотелось бы отметить, что 202</w:t>
      </w:r>
      <w:r w:rsidR="0022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особенный год в жизни нашего государства. </w:t>
      </w:r>
      <w:r w:rsidR="0022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прошедшем году на территории поселения проходили выборы </w:t>
      </w:r>
      <w:r w:rsidR="0022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Думы, Всероссийская перепись населения.</w:t>
      </w:r>
    </w:p>
    <w:p w:rsidR="00DD2A2E" w:rsidRPr="00EC4A65" w:rsidRDefault="00DD2A2E" w:rsidP="00DD2A2E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EC4A6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Задачи на 202</w:t>
      </w:r>
      <w:r w:rsidR="00227D56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2</w:t>
      </w:r>
      <w:r w:rsidRPr="00EC4A6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364F1A" w:rsidRPr="00BA09B7" w:rsidRDefault="00DD2A2E" w:rsidP="00364F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09B7">
        <w:rPr>
          <w:rFonts w:ascii="Times New Roman" w:hAnsi="Times New Roman" w:cs="Times New Roman"/>
          <w:color w:val="000000"/>
          <w:sz w:val="28"/>
          <w:szCs w:val="28"/>
        </w:rPr>
        <w:t>Приоритетными направлениями в работе в 202</w:t>
      </w:r>
      <w:r w:rsidR="00227D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t xml:space="preserve"> году останутся: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br/>
        <w:t>-увеличение налогооблагаемой базы и привлечение дополнительны</w:t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t>х доходов в бюджет поселения;</w:t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t>привлечение дополнительных средств, путем обеспечения участия поселения в региональных и федеральных программах;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t>-сокращение роста недоимки по нало</w:t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t>говым и неналоговым платежам;</w:t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t>принятие мер по опт</w:t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t>имизации бюджетных расходов;</w:t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использова</w:t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t>ния муниципального имущества;</w:t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-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дальнейшему развитию деятельности </w:t>
      </w:r>
      <w:proofErr w:type="spellStart"/>
      <w:r w:rsidRPr="00BA09B7">
        <w:rPr>
          <w:rFonts w:ascii="Times New Roman" w:hAnsi="Times New Roman" w:cs="Times New Roman"/>
          <w:color w:val="000000"/>
          <w:sz w:val="28"/>
          <w:szCs w:val="28"/>
        </w:rPr>
        <w:t>ТОСов</w:t>
      </w:r>
      <w:proofErr w:type="spellEnd"/>
      <w:r w:rsidRPr="00BA09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A09B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09B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BA09B7">
        <w:rPr>
          <w:rFonts w:ascii="Times New Roman" w:hAnsi="Times New Roman" w:cs="Times New Roman"/>
          <w:sz w:val="28"/>
          <w:szCs w:val="28"/>
        </w:rPr>
        <w:t>у</w:t>
      </w:r>
      <w:r w:rsidR="00364F1A" w:rsidRPr="00BA09B7">
        <w:rPr>
          <w:rFonts w:ascii="Times New Roman" w:hAnsi="Times New Roman" w:cs="Times New Roman"/>
          <w:sz w:val="28"/>
          <w:szCs w:val="28"/>
        </w:rPr>
        <w:t>частие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364F1A" w:rsidRPr="00BA09B7" w:rsidRDefault="00364F1A" w:rsidP="00364F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09B7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BA09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A09B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BA09B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  <w:r w:rsidR="00785009" w:rsidRPr="00BA09B7">
        <w:rPr>
          <w:rFonts w:ascii="Times New Roman" w:hAnsi="Times New Roman" w:cs="Times New Roman"/>
          <w:sz w:val="28"/>
          <w:szCs w:val="28"/>
        </w:rPr>
        <w:t>«Открытое пространство для молодежи»</w:t>
      </w:r>
    </w:p>
    <w:p w:rsidR="00785009" w:rsidRPr="00BA09B7" w:rsidRDefault="00785009" w:rsidP="00364F1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B7">
        <w:rPr>
          <w:rFonts w:ascii="Times New Roman" w:hAnsi="Times New Roman" w:cs="Times New Roman"/>
          <w:sz w:val="28"/>
          <w:szCs w:val="28"/>
        </w:rPr>
        <w:t xml:space="preserve">- Установка </w:t>
      </w:r>
      <w:r w:rsidR="00227D56">
        <w:rPr>
          <w:rFonts w:ascii="Times New Roman" w:hAnsi="Times New Roman" w:cs="Times New Roman"/>
          <w:sz w:val="28"/>
          <w:szCs w:val="28"/>
        </w:rPr>
        <w:t>остановочного павильона в п.Виноград.</w:t>
      </w:r>
    </w:p>
    <w:p w:rsidR="00973667" w:rsidRPr="00BA09B7" w:rsidRDefault="00973667" w:rsidP="00973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B7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227D56">
        <w:rPr>
          <w:rFonts w:ascii="Times New Roman" w:hAnsi="Times New Roman" w:cs="Times New Roman"/>
          <w:spacing w:val="2"/>
          <w:sz w:val="28"/>
          <w:szCs w:val="28"/>
        </w:rPr>
        <w:t xml:space="preserve">Выполнение ПСД на </w:t>
      </w:r>
      <w:r w:rsidR="008F3175">
        <w:rPr>
          <w:rFonts w:ascii="Times New Roman" w:hAnsi="Times New Roman" w:cs="Times New Roman"/>
          <w:spacing w:val="2"/>
          <w:sz w:val="28"/>
          <w:szCs w:val="28"/>
        </w:rPr>
        <w:t xml:space="preserve">реконструкцию </w:t>
      </w:r>
      <w:r w:rsidR="008F3175" w:rsidRPr="00BA09B7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A09B7">
        <w:rPr>
          <w:rFonts w:ascii="Times New Roman" w:hAnsi="Times New Roman" w:cs="Times New Roman"/>
          <w:spacing w:val="2"/>
          <w:sz w:val="28"/>
          <w:szCs w:val="28"/>
        </w:rPr>
        <w:t xml:space="preserve">,2 км водопровода в с.Шурыгино (ул.Береговая, Партизанская, Пролетарская. Пер. Октябрьский, Комсомольский.) </w:t>
      </w:r>
    </w:p>
    <w:p w:rsidR="00973667" w:rsidRPr="00BA09B7" w:rsidRDefault="00973667" w:rsidP="00973667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A09B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A09B7">
        <w:rPr>
          <w:rFonts w:ascii="Times New Roman" w:hAnsi="Times New Roman" w:cs="Times New Roman"/>
          <w:spacing w:val="2"/>
          <w:sz w:val="28"/>
          <w:szCs w:val="28"/>
        </w:rPr>
        <w:t xml:space="preserve">- Ремонт дома культуры с.Шурыгино – новый ввод и замена системы теплоснабжения, отделка фасада здания </w:t>
      </w:r>
      <w:proofErr w:type="spellStart"/>
      <w:r w:rsidRPr="00BA09B7">
        <w:rPr>
          <w:rFonts w:ascii="Times New Roman" w:hAnsi="Times New Roman" w:cs="Times New Roman"/>
          <w:spacing w:val="2"/>
          <w:sz w:val="28"/>
          <w:szCs w:val="28"/>
        </w:rPr>
        <w:t>сайдингом</w:t>
      </w:r>
      <w:proofErr w:type="spellEnd"/>
      <w:r w:rsidRPr="00BA09B7">
        <w:rPr>
          <w:rFonts w:ascii="Times New Roman" w:hAnsi="Times New Roman" w:cs="Times New Roman"/>
          <w:spacing w:val="2"/>
          <w:sz w:val="28"/>
          <w:szCs w:val="28"/>
        </w:rPr>
        <w:t xml:space="preserve">.      </w:t>
      </w:r>
    </w:p>
    <w:p w:rsidR="00973667" w:rsidRPr="00BA09B7" w:rsidRDefault="00227D56" w:rsidP="00973667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73667" w:rsidRPr="00BA09B7" w:rsidRDefault="00973667" w:rsidP="00973667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BA09B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73667" w:rsidRPr="00E94A0C" w:rsidRDefault="00973667" w:rsidP="009736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4A0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C4A6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94A0C">
        <w:rPr>
          <w:rFonts w:ascii="Times New Roman" w:hAnsi="Times New Roman" w:cs="Times New Roman"/>
          <w:b/>
          <w:sz w:val="28"/>
          <w:szCs w:val="28"/>
        </w:rPr>
        <w:t xml:space="preserve"> Заключение.</w:t>
      </w:r>
    </w:p>
    <w:p w:rsidR="00973667" w:rsidRPr="00E94A0C" w:rsidRDefault="00973667" w:rsidP="00973667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94A0C">
        <w:rPr>
          <w:rFonts w:ascii="Times New Roman" w:hAnsi="Times New Roman" w:cs="Times New Roman"/>
          <w:sz w:val="28"/>
          <w:szCs w:val="28"/>
        </w:rPr>
        <w:lastRenderedPageBreak/>
        <w:t xml:space="preserve">Задач поставлено много, и нам необходимо их выполнять. Надеюсь, что взаимосвязь администрации поселения и всех жителей населенных пунктов будет еще теснее. Мне хочется, чтобы все живущие здесь понимали, что все зависит от нас самих. 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 </w:t>
      </w:r>
      <w:r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Подводя итоги, я хочу сказать огромное спасибо депутатам, руководителям учреждений и организаций, индивидуальным предпринимателям, жителям поселения, которые не остаются в стороне от наших проблем и оказывают всевозможную помощь.</w:t>
      </w:r>
    </w:p>
    <w:p w:rsidR="00973667" w:rsidRPr="00E94A0C" w:rsidRDefault="00973667" w:rsidP="00973667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94A0C">
        <w:rPr>
          <w:rFonts w:ascii="Times New Roman" w:hAnsi="Times New Roman" w:cs="Times New Roman"/>
          <w:sz w:val="28"/>
          <w:szCs w:val="28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 и всем простого человеческого счастья.</w:t>
      </w:r>
    </w:p>
    <w:p w:rsidR="00DD2A2E" w:rsidRPr="00E94A0C" w:rsidRDefault="00973667" w:rsidP="009736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A0C">
        <w:rPr>
          <w:rFonts w:ascii="Times New Roman" w:hAnsi="Times New Roman" w:cs="Times New Roman"/>
          <w:sz w:val="28"/>
          <w:szCs w:val="28"/>
        </w:rPr>
        <w:t xml:space="preserve"> </w:t>
      </w:r>
      <w:r w:rsidR="00DD2A2E"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DD2A2E" w:rsidRPr="00E94A0C" w:rsidRDefault="00DD2A2E" w:rsidP="00DD2A2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r w:rsidR="00785009" w:rsidRPr="00E94A0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2527A5" w:rsidRPr="00E94A0C" w:rsidRDefault="002527A5">
      <w:pPr>
        <w:rPr>
          <w:sz w:val="28"/>
          <w:szCs w:val="28"/>
        </w:rPr>
      </w:pPr>
    </w:p>
    <w:sectPr w:rsidR="002527A5" w:rsidRPr="00E94A0C" w:rsidSect="00E9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F6A1E"/>
    <w:multiLevelType w:val="hybridMultilevel"/>
    <w:tmpl w:val="D272E826"/>
    <w:lvl w:ilvl="0" w:tplc="15EC5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076A86"/>
    <w:multiLevelType w:val="hybridMultilevel"/>
    <w:tmpl w:val="09AA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E"/>
    <w:rsid w:val="00180F7A"/>
    <w:rsid w:val="001E5A82"/>
    <w:rsid w:val="0022756D"/>
    <w:rsid w:val="00227D56"/>
    <w:rsid w:val="002527A5"/>
    <w:rsid w:val="002E1A86"/>
    <w:rsid w:val="00313FDB"/>
    <w:rsid w:val="0033023A"/>
    <w:rsid w:val="0033727F"/>
    <w:rsid w:val="00364F1A"/>
    <w:rsid w:val="00392F05"/>
    <w:rsid w:val="00441260"/>
    <w:rsid w:val="00461B45"/>
    <w:rsid w:val="00593456"/>
    <w:rsid w:val="00596BDB"/>
    <w:rsid w:val="00597D2B"/>
    <w:rsid w:val="005D2695"/>
    <w:rsid w:val="005F4CFC"/>
    <w:rsid w:val="00625FD4"/>
    <w:rsid w:val="00705382"/>
    <w:rsid w:val="00771D77"/>
    <w:rsid w:val="00785009"/>
    <w:rsid w:val="00853AC9"/>
    <w:rsid w:val="008F3175"/>
    <w:rsid w:val="00973667"/>
    <w:rsid w:val="009763E8"/>
    <w:rsid w:val="009938BE"/>
    <w:rsid w:val="00A002C6"/>
    <w:rsid w:val="00B24667"/>
    <w:rsid w:val="00B650CB"/>
    <w:rsid w:val="00BA09B7"/>
    <w:rsid w:val="00BD1BCA"/>
    <w:rsid w:val="00C14904"/>
    <w:rsid w:val="00C31DCA"/>
    <w:rsid w:val="00C330C2"/>
    <w:rsid w:val="00C52E87"/>
    <w:rsid w:val="00D6171E"/>
    <w:rsid w:val="00D74EFF"/>
    <w:rsid w:val="00DD2A2E"/>
    <w:rsid w:val="00E53869"/>
    <w:rsid w:val="00E83A0C"/>
    <w:rsid w:val="00E90C35"/>
    <w:rsid w:val="00E94A0C"/>
    <w:rsid w:val="00EC4A65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D6AB"/>
  <w15:docId w15:val="{43FC3349-3A5D-4AD8-B381-CB6BAB31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views-label">
    <w:name w:val="post-views-label"/>
    <w:basedOn w:val="a0"/>
    <w:rsid w:val="00DD2A2E"/>
  </w:style>
  <w:style w:type="character" w:customStyle="1" w:styleId="post-views-count">
    <w:name w:val="post-views-count"/>
    <w:basedOn w:val="a0"/>
    <w:rsid w:val="00DD2A2E"/>
  </w:style>
  <w:style w:type="paragraph" w:styleId="a4">
    <w:name w:val="List Paragraph"/>
    <w:basedOn w:val="a"/>
    <w:uiPriority w:val="34"/>
    <w:qFormat/>
    <w:rsid w:val="00593456"/>
    <w:pPr>
      <w:ind w:left="720"/>
      <w:contextualSpacing/>
    </w:pPr>
  </w:style>
  <w:style w:type="paragraph" w:customStyle="1" w:styleId="ConsPlusNonformat">
    <w:name w:val="ConsPlusNonformat"/>
    <w:rsid w:val="00364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0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31DB-7665-4D35-B5B0-0AF1785B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12</cp:revision>
  <cp:lastPrinted>2022-02-25T04:23:00Z</cp:lastPrinted>
  <dcterms:created xsi:type="dcterms:W3CDTF">2022-02-17T07:21:00Z</dcterms:created>
  <dcterms:modified xsi:type="dcterms:W3CDTF">2022-02-25T04:24:00Z</dcterms:modified>
</cp:coreProperties>
</file>