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B7A75">
        <w:rPr>
          <w:rFonts w:ascii="Times New Roman" w:hAnsi="Times New Roman" w:cs="Times New Roman"/>
          <w:b w:val="0"/>
          <w:sz w:val="28"/>
          <w:szCs w:val="28"/>
        </w:rPr>
        <w:t>20.08</w:t>
      </w:r>
      <w:r w:rsidR="00843D47">
        <w:rPr>
          <w:rFonts w:ascii="Times New Roman" w:hAnsi="Times New Roman" w:cs="Times New Roman"/>
          <w:b w:val="0"/>
          <w:sz w:val="28"/>
          <w:szCs w:val="28"/>
        </w:rPr>
        <w:t>.</w:t>
      </w:r>
      <w:r w:rsidR="00E02F0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</w:t>
      </w:r>
      <w:r w:rsidR="00D764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7A75">
        <w:rPr>
          <w:rFonts w:ascii="Times New Roman" w:hAnsi="Times New Roman" w:cs="Times New Roman"/>
          <w:b w:val="0"/>
          <w:sz w:val="28"/>
          <w:szCs w:val="28"/>
        </w:rPr>
        <w:t xml:space="preserve">       № 23</w:t>
      </w:r>
      <w:bookmarkStart w:id="0" w:name="_GoBack"/>
      <w:bookmarkEnd w:id="0"/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8B0E64" w:rsidRDefault="00461DD6" w:rsidP="007B7A75">
      <w:pPr>
        <w:jc w:val="both"/>
        <w:rPr>
          <w:rStyle w:val="FontStyle22"/>
          <w:color w:val="000000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7B7A75">
        <w:rPr>
          <w:color w:val="000000"/>
          <w:sz w:val="28"/>
          <w:szCs w:val="28"/>
        </w:rPr>
        <w:t>от 16.08.2021  № 63</w:t>
      </w:r>
      <w:proofErr w:type="gramStart"/>
      <w:r w:rsidR="007B7A75">
        <w:rPr>
          <w:color w:val="000000"/>
          <w:sz w:val="28"/>
          <w:szCs w:val="28"/>
        </w:rPr>
        <w:t xml:space="preserve">  </w:t>
      </w:r>
      <w:r w:rsidR="007B7A75" w:rsidRPr="007B7A75">
        <w:rPr>
          <w:color w:val="000000"/>
          <w:sz w:val="28"/>
          <w:szCs w:val="28"/>
        </w:rPr>
        <w:t>О</w:t>
      </w:r>
      <w:proofErr w:type="gramEnd"/>
      <w:r w:rsidR="007B7A75" w:rsidRPr="007B7A75">
        <w:rPr>
          <w:color w:val="000000"/>
          <w:sz w:val="28"/>
          <w:szCs w:val="28"/>
        </w:rPr>
        <w:t xml:space="preserve"> назначении опроса граждан на территории с. Шурыгино Черепановского района, Новосибирской области</w:t>
      </w:r>
      <w:r w:rsidR="0084024C" w:rsidRPr="0084024C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84024C">
        <w:rPr>
          <w:color w:val="000000"/>
          <w:sz w:val="28"/>
          <w:szCs w:val="28"/>
        </w:rPr>
        <w:t xml:space="preserve"> </w:t>
      </w:r>
      <w:r w:rsidR="008B0E64" w:rsidRPr="008B0E64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8B0E64">
        <w:rPr>
          <w:color w:val="000000"/>
          <w:sz w:val="28"/>
          <w:szCs w:val="28"/>
        </w:rPr>
        <w:t>коррупциогенных</w:t>
      </w:r>
      <w:proofErr w:type="spellEnd"/>
      <w:r w:rsidR="008B0E64"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 w:rsidR="008B0E64"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7B7A75">
        <w:rPr>
          <w:color w:val="000000"/>
          <w:sz w:val="28"/>
          <w:szCs w:val="28"/>
        </w:rPr>
        <w:t>о</w:t>
      </w:r>
      <w:r w:rsidR="007B7A75" w:rsidRPr="007B7A75">
        <w:rPr>
          <w:color w:val="000000"/>
          <w:sz w:val="28"/>
          <w:szCs w:val="28"/>
        </w:rPr>
        <w:t xml:space="preserve">т 16.08.2021                                                                          </w:t>
      </w:r>
      <w:r w:rsidR="007B7A75">
        <w:rPr>
          <w:color w:val="000000"/>
          <w:sz w:val="28"/>
          <w:szCs w:val="28"/>
        </w:rPr>
        <w:t xml:space="preserve">                           № 63</w:t>
      </w:r>
      <w:proofErr w:type="gramStart"/>
      <w:r w:rsidR="007B7A75">
        <w:rPr>
          <w:color w:val="000000"/>
          <w:sz w:val="28"/>
          <w:szCs w:val="28"/>
        </w:rPr>
        <w:t xml:space="preserve"> </w:t>
      </w:r>
      <w:r w:rsidR="007B7A75" w:rsidRPr="007B7A75">
        <w:rPr>
          <w:color w:val="000000"/>
          <w:sz w:val="28"/>
          <w:szCs w:val="28"/>
        </w:rPr>
        <w:t>О</w:t>
      </w:r>
      <w:proofErr w:type="gramEnd"/>
      <w:r w:rsidR="007B7A75" w:rsidRPr="007B7A75">
        <w:rPr>
          <w:color w:val="000000"/>
          <w:sz w:val="28"/>
          <w:szCs w:val="28"/>
        </w:rPr>
        <w:t xml:space="preserve"> назначении опроса граждан на территории с. Шурыгино Черепановского района, Новосибирской области</w:t>
      </w:r>
      <w:r w:rsidR="0084024C" w:rsidRPr="0084024C">
        <w:rPr>
          <w:color w:val="000000"/>
          <w:sz w:val="28"/>
          <w:szCs w:val="28"/>
        </w:rPr>
        <w:t>, которая приводит или может привести к конфликту интересов</w:t>
      </w:r>
      <w:r w:rsidR="0025329D"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5329D"/>
    <w:rsid w:val="002D05F2"/>
    <w:rsid w:val="002F3051"/>
    <w:rsid w:val="00461DD6"/>
    <w:rsid w:val="00473C5A"/>
    <w:rsid w:val="004952CB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9C0618"/>
    <w:rsid w:val="00A24B24"/>
    <w:rsid w:val="00A46B93"/>
    <w:rsid w:val="00A809E2"/>
    <w:rsid w:val="00C26868"/>
    <w:rsid w:val="00D76484"/>
    <w:rsid w:val="00E02F0A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2017-03-31T08:21:00Z</dcterms:created>
  <dcterms:modified xsi:type="dcterms:W3CDTF">2021-12-16T02:46:00Z</dcterms:modified>
</cp:coreProperties>
</file>