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</w:t>
      </w:r>
      <w:r w:rsidR="0051056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 1</w:t>
      </w:r>
    </w:p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письму Минэкономразвития НСО</w:t>
      </w:r>
    </w:p>
    <w:p w:rsidR="00411E7B" w:rsidRPr="007B6DAB" w:rsidRDefault="00411E7B" w:rsidP="007B6DAB">
      <w:pPr>
        <w:spacing w:after="0" w:line="256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______________ № ____________</w:t>
      </w:r>
    </w:p>
    <w:p w:rsidR="00826DAF" w:rsidRDefault="00826DAF" w:rsidP="00826DAF">
      <w:pPr>
        <w:tabs>
          <w:tab w:val="left" w:pos="5172"/>
          <w:tab w:val="center" w:pos="77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B538C" w:rsidRDefault="00826DAF" w:rsidP="00826DAF">
      <w:pPr>
        <w:tabs>
          <w:tab w:val="left" w:pos="5172"/>
          <w:tab w:val="center" w:pos="77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B538C" w:rsidRPr="001C213A">
        <w:rPr>
          <w:rFonts w:ascii="Times New Roman" w:hAnsi="Times New Roman" w:cs="Times New Roman"/>
          <w:b/>
          <w:sz w:val="28"/>
          <w:szCs w:val="28"/>
        </w:rPr>
        <w:t>ЕЖЕ</w:t>
      </w:r>
      <w:r w:rsidR="00EF1F3D">
        <w:rPr>
          <w:rFonts w:ascii="Times New Roman" w:hAnsi="Times New Roman" w:cs="Times New Roman"/>
          <w:b/>
          <w:sz w:val="28"/>
          <w:szCs w:val="28"/>
        </w:rPr>
        <w:t>МЕСЯЧНА</w:t>
      </w:r>
      <w:r w:rsidR="007B6DAB">
        <w:rPr>
          <w:rFonts w:ascii="Times New Roman" w:hAnsi="Times New Roman" w:cs="Times New Roman"/>
          <w:b/>
          <w:sz w:val="28"/>
          <w:szCs w:val="28"/>
        </w:rPr>
        <w:t>Я ИНФОРМАЦИЯ</w:t>
      </w:r>
    </w:p>
    <w:p w:rsidR="002D7D3E" w:rsidRDefault="001C213A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3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D7D3E">
        <w:rPr>
          <w:rFonts w:ascii="Times New Roman" w:hAnsi="Times New Roman" w:cs="Times New Roman"/>
          <w:b/>
          <w:sz w:val="28"/>
          <w:szCs w:val="28"/>
        </w:rPr>
        <w:t>проведе</w:t>
      </w:r>
      <w:r w:rsidR="00DB538C">
        <w:rPr>
          <w:rFonts w:ascii="Times New Roman" w:hAnsi="Times New Roman" w:cs="Times New Roman"/>
          <w:b/>
          <w:sz w:val="28"/>
          <w:szCs w:val="28"/>
        </w:rPr>
        <w:t xml:space="preserve">нных </w:t>
      </w:r>
      <w:r w:rsidR="004A07FC">
        <w:rPr>
          <w:rFonts w:ascii="Times New Roman" w:hAnsi="Times New Roman" w:cs="Times New Roman"/>
          <w:b/>
          <w:sz w:val="28"/>
          <w:szCs w:val="28"/>
        </w:rPr>
        <w:t>КНМ</w:t>
      </w:r>
      <w:r w:rsidR="00607C0B">
        <w:rPr>
          <w:rFonts w:ascii="Times New Roman" w:hAnsi="Times New Roman" w:cs="Times New Roman"/>
          <w:b/>
          <w:sz w:val="28"/>
          <w:szCs w:val="28"/>
        </w:rPr>
        <w:t xml:space="preserve"> за период </w:t>
      </w:r>
      <w:r w:rsidR="002D7D3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7B76ED">
        <w:rPr>
          <w:rFonts w:ascii="Times New Roman" w:hAnsi="Times New Roman" w:cs="Times New Roman"/>
          <w:b/>
          <w:sz w:val="28"/>
          <w:szCs w:val="28"/>
        </w:rPr>
        <w:t>01.10</w:t>
      </w:r>
      <w:r w:rsidR="00DC1A5F">
        <w:rPr>
          <w:rFonts w:ascii="Times New Roman" w:hAnsi="Times New Roman" w:cs="Times New Roman"/>
          <w:b/>
          <w:sz w:val="28"/>
          <w:szCs w:val="28"/>
        </w:rPr>
        <w:t>.2023</w:t>
      </w:r>
      <w:r w:rsidR="00A92F1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B76ED">
        <w:rPr>
          <w:rFonts w:ascii="Times New Roman" w:hAnsi="Times New Roman" w:cs="Times New Roman"/>
          <w:b/>
          <w:sz w:val="28"/>
          <w:szCs w:val="28"/>
        </w:rPr>
        <w:t>31</w:t>
      </w:r>
      <w:r w:rsidR="00ED6F65">
        <w:rPr>
          <w:rFonts w:ascii="Times New Roman" w:hAnsi="Times New Roman" w:cs="Times New Roman"/>
          <w:b/>
          <w:sz w:val="28"/>
          <w:szCs w:val="28"/>
        </w:rPr>
        <w:t>.</w:t>
      </w:r>
      <w:r w:rsidR="007B76ED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="00A92F1B">
        <w:rPr>
          <w:rFonts w:ascii="Times New Roman" w:hAnsi="Times New Roman" w:cs="Times New Roman"/>
          <w:b/>
          <w:sz w:val="28"/>
          <w:szCs w:val="28"/>
        </w:rPr>
        <w:t>.2023</w:t>
      </w:r>
    </w:p>
    <w:p w:rsidR="00DE562B" w:rsidRDefault="009F68A9" w:rsidP="001C213A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администрация </w:t>
      </w:r>
      <w:proofErr w:type="spellStart"/>
      <w:r w:rsidR="00B02469">
        <w:rPr>
          <w:rFonts w:ascii="Times New Roman" w:hAnsi="Times New Roman" w:cs="Times New Roman"/>
          <w:b/>
          <w:i/>
        </w:rPr>
        <w:t>Шурыгинского</w:t>
      </w:r>
      <w:proofErr w:type="spellEnd"/>
      <w:r w:rsidR="00B02469">
        <w:rPr>
          <w:rFonts w:ascii="Times New Roman" w:hAnsi="Times New Roman" w:cs="Times New Roman"/>
          <w:b/>
          <w:i/>
        </w:rPr>
        <w:t xml:space="preserve"> сельсовета</w:t>
      </w:r>
    </w:p>
    <w:p w:rsidR="001C213A" w:rsidRPr="001C213A" w:rsidRDefault="00DE562B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>(наименование МО)</w:t>
      </w:r>
    </w:p>
    <w:tbl>
      <w:tblPr>
        <w:tblStyle w:val="a3"/>
        <w:tblpPr w:leftFromText="180" w:rightFromText="180" w:vertAnchor="page" w:horzAnchor="margin" w:tblpY="3601"/>
        <w:tblW w:w="15730" w:type="dxa"/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1285"/>
        <w:gridCol w:w="1721"/>
        <w:gridCol w:w="1953"/>
        <w:gridCol w:w="1695"/>
        <w:gridCol w:w="1980"/>
        <w:gridCol w:w="1554"/>
        <w:gridCol w:w="1465"/>
      </w:tblGrid>
      <w:tr w:rsidR="00851A82" w:rsidTr="002A2371">
        <w:trPr>
          <w:trHeight w:val="277"/>
        </w:trPr>
        <w:tc>
          <w:tcPr>
            <w:tcW w:w="3085" w:type="dxa"/>
            <w:vMerge w:val="restart"/>
          </w:tcPr>
          <w:p w:rsidR="00851A82" w:rsidRPr="00386C81" w:rsidRDefault="00DD7527" w:rsidP="00B9237C">
            <w:pPr>
              <w:ind w:left="-108" w:right="-10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="003B2A51">
              <w:rPr>
                <w:rFonts w:ascii="Times New Roman" w:hAnsi="Times New Roman" w:cs="Times New Roman"/>
                <w:b/>
              </w:rPr>
              <w:t>вида</w:t>
            </w:r>
            <w:r w:rsidR="006335D0">
              <w:rPr>
                <w:rFonts w:ascii="Times New Roman" w:hAnsi="Times New Roman" w:cs="Times New Roman"/>
                <w:b/>
              </w:rPr>
              <w:t xml:space="preserve"> муниципального контроля</w:t>
            </w:r>
          </w:p>
        </w:tc>
        <w:tc>
          <w:tcPr>
            <w:tcW w:w="3998" w:type="dxa"/>
            <w:gridSpan w:val="3"/>
          </w:tcPr>
          <w:p w:rsidR="00851A82" w:rsidRPr="00D02665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плановых КНМ</w:t>
            </w:r>
            <w:r w:rsidRPr="00D02665">
              <w:rPr>
                <w:rStyle w:val="a6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5628" w:type="dxa"/>
            <w:gridSpan w:val="3"/>
          </w:tcPr>
          <w:p w:rsidR="00851A82" w:rsidRDefault="00DD7527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внеплановых КНМ</w:t>
            </w:r>
          </w:p>
        </w:tc>
        <w:tc>
          <w:tcPr>
            <w:tcW w:w="1554" w:type="dxa"/>
            <w:vMerge w:val="restart"/>
          </w:tcPr>
          <w:p w:rsidR="00851A82" w:rsidRPr="00A92F1B" w:rsidRDefault="00851A82" w:rsidP="002A2371">
            <w:pPr>
              <w:ind w:left="-70" w:right="-157"/>
              <w:jc w:val="center"/>
              <w:rPr>
                <w:rFonts w:ascii="Times New Roman" w:hAnsi="Times New Roman" w:cs="Times New Roman"/>
                <w:b/>
              </w:rPr>
            </w:pPr>
            <w:r w:rsidRPr="00A92F1B">
              <w:rPr>
                <w:rFonts w:ascii="Times New Roman" w:hAnsi="Times New Roman" w:cs="Times New Roman"/>
                <w:b/>
              </w:rPr>
              <w:t xml:space="preserve">Количество предписаний, выданных по результатам </w:t>
            </w:r>
            <w:r>
              <w:rPr>
                <w:rFonts w:ascii="Times New Roman" w:hAnsi="Times New Roman" w:cs="Times New Roman"/>
                <w:b/>
              </w:rPr>
              <w:t xml:space="preserve">плановых и внеплановых </w:t>
            </w:r>
            <w:r w:rsidRPr="00A92F1B">
              <w:rPr>
                <w:rFonts w:ascii="Times New Roman" w:hAnsi="Times New Roman" w:cs="Times New Roman"/>
                <w:b/>
              </w:rPr>
              <w:t>КНМ</w:t>
            </w:r>
          </w:p>
        </w:tc>
        <w:tc>
          <w:tcPr>
            <w:tcW w:w="1465" w:type="dxa"/>
            <w:vMerge w:val="restart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Случаи нарушения требований постановления № 336</w:t>
            </w:r>
          </w:p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A5F">
              <w:rPr>
                <w:rFonts w:ascii="Times New Roman" w:hAnsi="Times New Roman" w:cs="Times New Roman"/>
              </w:rPr>
              <w:t>(</w:t>
            </w:r>
            <w:r w:rsidRPr="00DC1A5F">
              <w:rPr>
                <w:rFonts w:ascii="Times New Roman" w:hAnsi="Times New Roman" w:cs="Times New Roman"/>
                <w:i/>
              </w:rPr>
              <w:t>имеется / не имеется</w:t>
            </w:r>
            <w:r w:rsidRPr="00DC1A5F">
              <w:rPr>
                <w:rFonts w:ascii="Times New Roman" w:hAnsi="Times New Roman" w:cs="Times New Roman"/>
              </w:rPr>
              <w:t>)</w:t>
            </w:r>
          </w:p>
        </w:tc>
      </w:tr>
      <w:tr w:rsidR="00851A82" w:rsidTr="002A2371">
        <w:trPr>
          <w:trHeight w:val="58"/>
        </w:trPr>
        <w:tc>
          <w:tcPr>
            <w:tcW w:w="3085" w:type="dxa"/>
            <w:vMerge/>
          </w:tcPr>
          <w:p w:rsidR="00851A82" w:rsidRPr="003E4E49" w:rsidRDefault="00851A82" w:rsidP="002A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851A82" w:rsidRPr="00D02665" w:rsidRDefault="00851A82" w:rsidP="002A2371">
            <w:pPr>
              <w:ind w:right="-54"/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запланированных на 2023 год</w:t>
            </w:r>
          </w:p>
        </w:tc>
        <w:tc>
          <w:tcPr>
            <w:tcW w:w="1285" w:type="dxa"/>
            <w:vMerge w:val="restart"/>
          </w:tcPr>
          <w:p w:rsidR="00851A82" w:rsidRPr="00D02665" w:rsidRDefault="00851A82" w:rsidP="002A2371">
            <w:pPr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проведенных в отчетный период</w:t>
            </w:r>
          </w:p>
        </w:tc>
        <w:tc>
          <w:tcPr>
            <w:tcW w:w="1721" w:type="dxa"/>
            <w:vMerge w:val="restart"/>
          </w:tcPr>
          <w:p w:rsidR="00851A82" w:rsidRPr="00E819DC" w:rsidRDefault="00851A82" w:rsidP="002A2371">
            <w:pPr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исключенных на основании п. 11</w:t>
            </w:r>
            <w:r>
              <w:rPr>
                <w:rFonts w:ascii="Times New Roman" w:hAnsi="Times New Roman" w:cs="Times New Roman"/>
              </w:rPr>
              <w:t>(3</w:t>
            </w:r>
            <w:r w:rsidRPr="00D02665">
              <w:rPr>
                <w:rFonts w:ascii="Times New Roman" w:hAnsi="Times New Roman" w:cs="Times New Roman"/>
              </w:rPr>
              <w:t>) постановления № 336</w:t>
            </w:r>
            <w:r w:rsidRPr="00D02665">
              <w:rPr>
                <w:rStyle w:val="a6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953" w:type="dxa"/>
            <w:vMerge w:val="restart"/>
          </w:tcPr>
          <w:p w:rsidR="00851A82" w:rsidRPr="00D02665" w:rsidRDefault="00851A82" w:rsidP="002A2371">
            <w:pPr>
              <w:ind w:left="-112" w:right="-144" w:firstLine="112"/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проведенных без взаимодействия с контролируемыми лицами</w:t>
            </w:r>
            <w:r>
              <w:rPr>
                <w:rStyle w:val="a6"/>
                <w:rFonts w:ascii="Times New Roman" w:hAnsi="Times New Roman" w:cs="Times New Roman"/>
                <w:i/>
              </w:rPr>
              <w:footnoteReference w:id="3"/>
            </w:r>
          </w:p>
        </w:tc>
        <w:tc>
          <w:tcPr>
            <w:tcW w:w="3675" w:type="dxa"/>
            <w:gridSpan w:val="2"/>
          </w:tcPr>
          <w:p w:rsidR="00851A82" w:rsidRPr="00A92F1B" w:rsidRDefault="00851A82" w:rsidP="002A2371">
            <w:pPr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проведенных с</w:t>
            </w:r>
            <w:r>
              <w:rPr>
                <w:rFonts w:ascii="Times New Roman" w:hAnsi="Times New Roman" w:cs="Times New Roman"/>
              </w:rPr>
              <w:t>о</w:t>
            </w:r>
            <w:r w:rsidRPr="00D02665">
              <w:rPr>
                <w:rFonts w:ascii="Times New Roman" w:hAnsi="Times New Roman" w:cs="Times New Roman"/>
              </w:rPr>
              <w:t xml:space="preserve"> взаимодействием с контролируемыми лицами</w:t>
            </w:r>
            <w:r>
              <w:rPr>
                <w:rStyle w:val="a6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1554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1A82" w:rsidTr="002A2371">
        <w:trPr>
          <w:trHeight w:val="377"/>
        </w:trPr>
        <w:tc>
          <w:tcPr>
            <w:tcW w:w="3085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5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1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3" w:type="dxa"/>
            <w:vMerge/>
          </w:tcPr>
          <w:p w:rsidR="00851A82" w:rsidRPr="00D02665" w:rsidRDefault="00851A82" w:rsidP="002A237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5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2665">
              <w:rPr>
                <w:rFonts w:ascii="Times New Roman" w:hAnsi="Times New Roman" w:cs="Times New Roman"/>
                <w:i/>
              </w:rPr>
              <w:t xml:space="preserve">в соответствии </w:t>
            </w:r>
            <w:proofErr w:type="spellStart"/>
            <w:r w:rsidRPr="00D02665">
              <w:rPr>
                <w:rFonts w:ascii="Times New Roman" w:hAnsi="Times New Roman" w:cs="Times New Roman"/>
                <w:i/>
              </w:rPr>
              <w:t>абз</w:t>
            </w:r>
            <w:proofErr w:type="spellEnd"/>
            <w:r w:rsidRPr="00D02665">
              <w:rPr>
                <w:rFonts w:ascii="Times New Roman" w:hAnsi="Times New Roman" w:cs="Times New Roman"/>
                <w:i/>
              </w:rPr>
              <w:t xml:space="preserve">. 5 </w:t>
            </w:r>
          </w:p>
          <w:p w:rsidR="00851A82" w:rsidRPr="00D02665" w:rsidRDefault="00851A82" w:rsidP="002A237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D02665">
              <w:rPr>
                <w:rFonts w:ascii="Times New Roman" w:hAnsi="Times New Roman" w:cs="Times New Roman"/>
                <w:i/>
              </w:rPr>
              <w:t>пп</w:t>
            </w:r>
            <w:proofErr w:type="spellEnd"/>
            <w:r w:rsidRPr="00D02665">
              <w:rPr>
                <w:rFonts w:ascii="Times New Roman" w:hAnsi="Times New Roman" w:cs="Times New Roman"/>
                <w:i/>
              </w:rPr>
              <w:t>. «а» п. 3 постановления № 336</w:t>
            </w:r>
            <w:r>
              <w:rPr>
                <w:rStyle w:val="a6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1980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2665">
              <w:rPr>
                <w:rFonts w:ascii="Times New Roman" w:hAnsi="Times New Roman" w:cs="Times New Roman"/>
                <w:i/>
              </w:rPr>
              <w:t>в соответствии с иными основаниями, установленными постановлением № 336</w:t>
            </w:r>
          </w:p>
        </w:tc>
        <w:tc>
          <w:tcPr>
            <w:tcW w:w="1554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1A82" w:rsidTr="002A2371">
        <w:trPr>
          <w:trHeight w:val="377"/>
        </w:trPr>
        <w:tc>
          <w:tcPr>
            <w:tcW w:w="3085" w:type="dxa"/>
          </w:tcPr>
          <w:p w:rsidR="00851A82" w:rsidRPr="00386C81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5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21" w:type="dxa"/>
          </w:tcPr>
          <w:p w:rsidR="00851A82" w:rsidRPr="00386C81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53" w:type="dxa"/>
          </w:tcPr>
          <w:p w:rsidR="00851A82" w:rsidRPr="00851A82" w:rsidRDefault="00851A82" w:rsidP="002A23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695" w:type="dxa"/>
          </w:tcPr>
          <w:p w:rsidR="00851A82" w:rsidRPr="00851A82" w:rsidRDefault="00851A82" w:rsidP="002A23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980" w:type="dxa"/>
          </w:tcPr>
          <w:p w:rsidR="00851A82" w:rsidRPr="00851A82" w:rsidRDefault="00851A82" w:rsidP="002A23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554" w:type="dxa"/>
          </w:tcPr>
          <w:p w:rsidR="00851A82" w:rsidRPr="0027791A" w:rsidRDefault="00851A82" w:rsidP="002A23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465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A2371" w:rsidTr="00B02469">
        <w:trPr>
          <w:trHeight w:val="294"/>
        </w:trPr>
        <w:tc>
          <w:tcPr>
            <w:tcW w:w="3085" w:type="dxa"/>
            <w:vAlign w:val="center"/>
          </w:tcPr>
          <w:p w:rsidR="002A2371" w:rsidRPr="006A7EAB" w:rsidRDefault="006A7EAB" w:rsidP="002A23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Жилищный контроль</w:t>
            </w:r>
          </w:p>
        </w:tc>
        <w:tc>
          <w:tcPr>
            <w:tcW w:w="992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5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21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53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695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54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A2371" w:rsidTr="002A2371">
        <w:trPr>
          <w:trHeight w:val="120"/>
        </w:trPr>
        <w:tc>
          <w:tcPr>
            <w:tcW w:w="3085" w:type="dxa"/>
            <w:vAlign w:val="center"/>
          </w:tcPr>
          <w:p w:rsidR="002A2371" w:rsidRPr="006A7EAB" w:rsidRDefault="006A7EAB" w:rsidP="002A23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Контроль в сфере благоустройства</w:t>
            </w:r>
          </w:p>
        </w:tc>
        <w:tc>
          <w:tcPr>
            <w:tcW w:w="992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5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21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53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695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54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954A09" w:rsidTr="00647E10">
        <w:trPr>
          <w:trHeight w:val="402"/>
        </w:trPr>
        <w:tc>
          <w:tcPr>
            <w:tcW w:w="3085" w:type="dxa"/>
          </w:tcPr>
          <w:p w:rsidR="00954A09" w:rsidRPr="006A7EAB" w:rsidRDefault="006A7EAB" w:rsidP="00FA0E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992" w:type="dxa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5" w:type="dxa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21" w:type="dxa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3" w:type="dxa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5" w:type="dxa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4" w:type="dxa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5" w:type="dxa"/>
            <w:shd w:val="clear" w:color="auto" w:fill="auto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F68A9" w:rsidTr="00647E10">
        <w:trPr>
          <w:trHeight w:val="402"/>
        </w:trPr>
        <w:tc>
          <w:tcPr>
            <w:tcW w:w="3085" w:type="dxa"/>
          </w:tcPr>
          <w:p w:rsidR="009F68A9" w:rsidRDefault="009F68A9" w:rsidP="00FA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2" w:type="dxa"/>
          </w:tcPr>
          <w:p w:rsidR="009F68A9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</w:tcPr>
          <w:p w:rsidR="009F68A9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9F68A9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3" w:type="dxa"/>
          </w:tcPr>
          <w:p w:rsidR="009F68A9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5" w:type="dxa"/>
          </w:tcPr>
          <w:p w:rsidR="009F68A9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0" w:type="dxa"/>
          </w:tcPr>
          <w:p w:rsidR="009F68A9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4" w:type="dxa"/>
          </w:tcPr>
          <w:p w:rsidR="009F68A9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5" w:type="dxa"/>
            <w:shd w:val="clear" w:color="auto" w:fill="auto"/>
          </w:tcPr>
          <w:p w:rsidR="009F68A9" w:rsidRPr="009A04CF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805180" w:rsidRPr="00197B6A" w:rsidRDefault="00C156E4" w:rsidP="00245FB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805180" w:rsidRPr="00197B6A" w:rsidSect="007B6DAB">
      <w:pgSz w:w="16838" w:h="11906" w:orient="landscape"/>
      <w:pgMar w:top="567" w:right="67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BF2" w:rsidRDefault="00E05BF2" w:rsidP="00386C81">
      <w:pPr>
        <w:spacing w:after="0" w:line="240" w:lineRule="auto"/>
      </w:pPr>
      <w:r>
        <w:separator/>
      </w:r>
    </w:p>
  </w:endnote>
  <w:endnote w:type="continuationSeparator" w:id="0">
    <w:p w:rsidR="00E05BF2" w:rsidRDefault="00E05BF2" w:rsidP="0038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BF2" w:rsidRDefault="00E05BF2" w:rsidP="00386C81">
      <w:pPr>
        <w:spacing w:after="0" w:line="240" w:lineRule="auto"/>
      </w:pPr>
      <w:r>
        <w:separator/>
      </w:r>
    </w:p>
  </w:footnote>
  <w:footnote w:type="continuationSeparator" w:id="0">
    <w:p w:rsidR="00E05BF2" w:rsidRDefault="00E05BF2" w:rsidP="00386C81">
      <w:pPr>
        <w:spacing w:after="0" w:line="240" w:lineRule="auto"/>
      </w:pPr>
      <w:r>
        <w:continuationSeparator/>
      </w:r>
    </w:p>
  </w:footnote>
  <w:footnote w:id="1">
    <w:p w:rsidR="00851A82" w:rsidRPr="009A04CF" w:rsidRDefault="00851A82" w:rsidP="00FB1CD3">
      <w:pPr>
        <w:pStyle w:val="a4"/>
        <w:jc w:val="both"/>
        <w:rPr>
          <w:rFonts w:ascii="Times New Roman" w:hAnsi="Times New Roman" w:cs="Times New Roman"/>
        </w:rPr>
      </w:pPr>
      <w:r w:rsidRPr="007E7FA1">
        <w:rPr>
          <w:rStyle w:val="a6"/>
          <w:rFonts w:ascii="Times New Roman" w:hAnsi="Times New Roman" w:cs="Times New Roman"/>
        </w:rPr>
        <w:footnoteRef/>
      </w:r>
      <w:r w:rsidRPr="007E7FA1">
        <w:rPr>
          <w:rFonts w:ascii="Times New Roman" w:hAnsi="Times New Roman" w:cs="Times New Roman"/>
        </w:rPr>
        <w:t xml:space="preserve">Указывается </w:t>
      </w:r>
      <w:r>
        <w:rPr>
          <w:rFonts w:ascii="Times New Roman" w:hAnsi="Times New Roman" w:cs="Times New Roman"/>
        </w:rPr>
        <w:t>в отношении</w:t>
      </w:r>
      <w:r w:rsidRPr="007E7FA1">
        <w:rPr>
          <w:rFonts w:ascii="Times New Roman" w:hAnsi="Times New Roman" w:cs="Times New Roman"/>
        </w:rPr>
        <w:t xml:space="preserve"> плановых КНМ</w:t>
      </w:r>
      <w:r>
        <w:rPr>
          <w:rFonts w:ascii="Times New Roman" w:hAnsi="Times New Roman" w:cs="Times New Roman"/>
        </w:rPr>
        <w:t>, включенных</w:t>
      </w:r>
      <w:r w:rsidRPr="007E7FA1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утвержденные планы</w:t>
      </w:r>
      <w:r w:rsidRPr="007E7FA1">
        <w:rPr>
          <w:rFonts w:ascii="Times New Roman" w:hAnsi="Times New Roman" w:cs="Times New Roman"/>
        </w:rPr>
        <w:t xml:space="preserve"> проведения КНМ на 2023 год</w:t>
      </w:r>
      <w:r>
        <w:rPr>
          <w:rFonts w:ascii="Times New Roman" w:hAnsi="Times New Roman" w:cs="Times New Roman"/>
        </w:rPr>
        <w:t xml:space="preserve">, в случае отсутствия утвержденного плана проведения КНМ на 2023 - в столбцах 2-4 </w:t>
      </w:r>
      <w:r w:rsidRPr="009A04CF">
        <w:rPr>
          <w:rFonts w:ascii="Times New Roman" w:hAnsi="Times New Roman" w:cs="Times New Roman"/>
        </w:rPr>
        <w:t>ставится прочерк</w:t>
      </w:r>
      <w:r>
        <w:rPr>
          <w:rFonts w:ascii="Times New Roman" w:hAnsi="Times New Roman" w:cs="Times New Roman"/>
        </w:rPr>
        <w:t>.</w:t>
      </w:r>
    </w:p>
  </w:footnote>
  <w:footnote w:id="2">
    <w:p w:rsidR="00851A82" w:rsidRPr="00CD406A" w:rsidRDefault="00851A82" w:rsidP="00FB1CD3">
      <w:pPr>
        <w:pStyle w:val="a4"/>
        <w:jc w:val="both"/>
        <w:rPr>
          <w:rFonts w:ascii="Times New Roman" w:hAnsi="Times New Roman" w:cs="Times New Roman"/>
        </w:rPr>
      </w:pPr>
      <w:r w:rsidRPr="00CD406A">
        <w:rPr>
          <w:rStyle w:val="a6"/>
          <w:rFonts w:ascii="Times New Roman" w:hAnsi="Times New Roman" w:cs="Times New Roman"/>
        </w:rPr>
        <w:footnoteRef/>
      </w:r>
      <w:r w:rsidRPr="009A04CF">
        <w:rPr>
          <w:rFonts w:ascii="Times New Roman" w:hAnsi="Times New Roman" w:cs="Times New Roman"/>
        </w:rPr>
        <w:t>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мероприятия из плана плановых контрольных (надзорных) мероприятий.</w:t>
      </w:r>
    </w:p>
  </w:footnote>
  <w:footnote w:id="3">
    <w:p w:rsidR="00851A82" w:rsidRDefault="00851A82" w:rsidP="00FB1CD3">
      <w:pPr>
        <w:pStyle w:val="a4"/>
        <w:jc w:val="both"/>
      </w:pPr>
      <w:r w:rsidRPr="00203D36">
        <w:rPr>
          <w:rStyle w:val="a6"/>
          <w:rFonts w:ascii="Times New Roman" w:hAnsi="Times New Roman" w:cs="Times New Roman"/>
        </w:rPr>
        <w:footnoteRef/>
      </w:r>
      <w:r w:rsidRPr="00203D36">
        <w:rPr>
          <w:rFonts w:ascii="Times New Roman" w:hAnsi="Times New Roman" w:cs="Times New Roman"/>
        </w:rPr>
        <w:t>см. часть</w:t>
      </w:r>
      <w:r w:rsidR="00FB1CD3">
        <w:rPr>
          <w:rFonts w:ascii="Times New Roman" w:hAnsi="Times New Roman" w:cs="Times New Roman"/>
        </w:rPr>
        <w:t> </w:t>
      </w:r>
      <w:r w:rsidRPr="00203D36">
        <w:rPr>
          <w:rFonts w:ascii="Times New Roman" w:hAnsi="Times New Roman" w:cs="Times New Roman"/>
        </w:rPr>
        <w:t xml:space="preserve">3 статьи 56 Федерального закона </w:t>
      </w:r>
      <w:r w:rsidR="00FB1CD3" w:rsidRPr="00203D36">
        <w:rPr>
          <w:rFonts w:ascii="Times New Roman" w:hAnsi="Times New Roman" w:cs="Times New Roman"/>
        </w:rPr>
        <w:t>от 31.07.2020 № 248-ФЗ «О государственном контроле (надзоре) и муниципальном контроле в Российской Федерации»</w:t>
      </w:r>
      <w:r w:rsidR="00FB1CD3">
        <w:rPr>
          <w:rFonts w:ascii="Times New Roman" w:hAnsi="Times New Roman" w:cs="Times New Roman"/>
        </w:rPr>
        <w:t xml:space="preserve"> (далее – Федеральный закон № 248-ФЗ)</w:t>
      </w:r>
      <w:r w:rsidRPr="00203D3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Количество указанных КНМ определяется в соответствии с количеством выданных заданий на их проведение (часть 2 статьи 57 Федерального закона № 248-ФЗ).</w:t>
      </w:r>
    </w:p>
  </w:footnote>
  <w:footnote w:id="4">
    <w:p w:rsidR="00851A82" w:rsidRPr="00203D36" w:rsidRDefault="00851A82" w:rsidP="00FB1CD3">
      <w:pPr>
        <w:pStyle w:val="a4"/>
        <w:jc w:val="both"/>
        <w:rPr>
          <w:rFonts w:ascii="Times New Roman" w:hAnsi="Times New Roman" w:cs="Times New Roman"/>
        </w:rPr>
      </w:pPr>
      <w:r w:rsidRPr="00203D36">
        <w:rPr>
          <w:rStyle w:val="a6"/>
          <w:rFonts w:ascii="Times New Roman" w:hAnsi="Times New Roman" w:cs="Times New Roman"/>
        </w:rPr>
        <w:footnoteRef/>
      </w:r>
      <w:r w:rsidRPr="00203D36">
        <w:rPr>
          <w:rFonts w:ascii="Times New Roman" w:hAnsi="Times New Roman" w:cs="Times New Roman"/>
        </w:rPr>
        <w:t>см. часть 2 статьи 56 Федерального закона</w:t>
      </w:r>
      <w:r w:rsidR="00FB1CD3">
        <w:rPr>
          <w:rFonts w:ascii="Times New Roman" w:hAnsi="Times New Roman" w:cs="Times New Roman"/>
        </w:rPr>
        <w:t xml:space="preserve"> № </w:t>
      </w:r>
      <w:r w:rsidR="00FB1CD3" w:rsidRPr="00FB1CD3">
        <w:rPr>
          <w:rFonts w:ascii="Times New Roman" w:hAnsi="Times New Roman" w:cs="Times New Roman"/>
        </w:rPr>
        <w:t>248-ФЗ</w:t>
      </w:r>
      <w:r w:rsidRPr="00203D36">
        <w:rPr>
          <w:rFonts w:ascii="Times New Roman" w:hAnsi="Times New Roman" w:cs="Times New Roman"/>
        </w:rPr>
        <w:t>.</w:t>
      </w:r>
    </w:p>
  </w:footnote>
  <w:footnote w:id="5">
    <w:p w:rsidR="00851A82" w:rsidRDefault="00851A82" w:rsidP="00FB1CD3">
      <w:pPr>
        <w:pStyle w:val="a4"/>
        <w:jc w:val="both"/>
      </w:pPr>
      <w:r>
        <w:rPr>
          <w:rStyle w:val="a6"/>
        </w:rPr>
        <w:footnoteRef/>
      </w:r>
      <w:r w:rsidRPr="00203D36">
        <w:rPr>
          <w:rFonts w:ascii="Times New Roman" w:hAnsi="Times New Roman" w:cs="Times New Roman"/>
        </w:rPr>
        <w:t>По согласованию с органами прокуратуры при выявлении индикаторов риска нарушения обязательных требований</w:t>
      </w:r>
      <w:r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F8F"/>
    <w:rsid w:val="0001328A"/>
    <w:rsid w:val="00026489"/>
    <w:rsid w:val="00041631"/>
    <w:rsid w:val="00042DCE"/>
    <w:rsid w:val="00073592"/>
    <w:rsid w:val="00086A9C"/>
    <w:rsid w:val="000A67D8"/>
    <w:rsid w:val="000C3A88"/>
    <w:rsid w:val="000F1EC2"/>
    <w:rsid w:val="00117C55"/>
    <w:rsid w:val="00151D41"/>
    <w:rsid w:val="00156CA9"/>
    <w:rsid w:val="00180E87"/>
    <w:rsid w:val="00197B6A"/>
    <w:rsid w:val="001C213A"/>
    <w:rsid w:val="001D2808"/>
    <w:rsid w:val="00203D36"/>
    <w:rsid w:val="00214ADA"/>
    <w:rsid w:val="00215FDE"/>
    <w:rsid w:val="0023699B"/>
    <w:rsid w:val="00245FBA"/>
    <w:rsid w:val="00255C41"/>
    <w:rsid w:val="0027791A"/>
    <w:rsid w:val="00283032"/>
    <w:rsid w:val="002A2371"/>
    <w:rsid w:val="002D7D3E"/>
    <w:rsid w:val="00320069"/>
    <w:rsid w:val="00386C81"/>
    <w:rsid w:val="003A0110"/>
    <w:rsid w:val="003B2A51"/>
    <w:rsid w:val="003B4474"/>
    <w:rsid w:val="003D2E30"/>
    <w:rsid w:val="003E4E49"/>
    <w:rsid w:val="00411E7B"/>
    <w:rsid w:val="004319E9"/>
    <w:rsid w:val="00436306"/>
    <w:rsid w:val="00441B0D"/>
    <w:rsid w:val="0046055D"/>
    <w:rsid w:val="004A07FC"/>
    <w:rsid w:val="004C13F3"/>
    <w:rsid w:val="004D32D9"/>
    <w:rsid w:val="004E411C"/>
    <w:rsid w:val="0051056E"/>
    <w:rsid w:val="00585AF7"/>
    <w:rsid w:val="005D7E7D"/>
    <w:rsid w:val="00607C0B"/>
    <w:rsid w:val="006335D0"/>
    <w:rsid w:val="00642CCE"/>
    <w:rsid w:val="00666EC3"/>
    <w:rsid w:val="006A1890"/>
    <w:rsid w:val="006A7EAB"/>
    <w:rsid w:val="006C3362"/>
    <w:rsid w:val="0072558B"/>
    <w:rsid w:val="00737D26"/>
    <w:rsid w:val="007510A7"/>
    <w:rsid w:val="007B0B54"/>
    <w:rsid w:val="007B6DAB"/>
    <w:rsid w:val="007B76ED"/>
    <w:rsid w:val="007D11E1"/>
    <w:rsid w:val="007D3F7B"/>
    <w:rsid w:val="007E7FA1"/>
    <w:rsid w:val="00805180"/>
    <w:rsid w:val="00826DAF"/>
    <w:rsid w:val="00851A82"/>
    <w:rsid w:val="008811FB"/>
    <w:rsid w:val="00883F4A"/>
    <w:rsid w:val="008C04DF"/>
    <w:rsid w:val="008F6DE0"/>
    <w:rsid w:val="008F7BDD"/>
    <w:rsid w:val="00954A09"/>
    <w:rsid w:val="0095725F"/>
    <w:rsid w:val="00970360"/>
    <w:rsid w:val="009A04CF"/>
    <w:rsid w:val="009F68A9"/>
    <w:rsid w:val="00A071C9"/>
    <w:rsid w:val="00A24FD6"/>
    <w:rsid w:val="00A32DB8"/>
    <w:rsid w:val="00A83C97"/>
    <w:rsid w:val="00A874FB"/>
    <w:rsid w:val="00A92F1B"/>
    <w:rsid w:val="00AA3235"/>
    <w:rsid w:val="00AC1D2F"/>
    <w:rsid w:val="00AF29F3"/>
    <w:rsid w:val="00B02469"/>
    <w:rsid w:val="00B121A2"/>
    <w:rsid w:val="00B217AA"/>
    <w:rsid w:val="00B54A76"/>
    <w:rsid w:val="00B569E9"/>
    <w:rsid w:val="00B661BD"/>
    <w:rsid w:val="00B87046"/>
    <w:rsid w:val="00B9237C"/>
    <w:rsid w:val="00B9258C"/>
    <w:rsid w:val="00BC0C5C"/>
    <w:rsid w:val="00BC0F8F"/>
    <w:rsid w:val="00C156E4"/>
    <w:rsid w:val="00C56C0E"/>
    <w:rsid w:val="00C851E4"/>
    <w:rsid w:val="00C86778"/>
    <w:rsid w:val="00CD406A"/>
    <w:rsid w:val="00D02665"/>
    <w:rsid w:val="00D561A6"/>
    <w:rsid w:val="00D74E57"/>
    <w:rsid w:val="00D82F5A"/>
    <w:rsid w:val="00D86B73"/>
    <w:rsid w:val="00D97964"/>
    <w:rsid w:val="00DB538C"/>
    <w:rsid w:val="00DC1A5F"/>
    <w:rsid w:val="00DD7527"/>
    <w:rsid w:val="00DE562B"/>
    <w:rsid w:val="00E056EE"/>
    <w:rsid w:val="00E05BF2"/>
    <w:rsid w:val="00E31422"/>
    <w:rsid w:val="00E35E46"/>
    <w:rsid w:val="00E36F8B"/>
    <w:rsid w:val="00E819DC"/>
    <w:rsid w:val="00ED6F65"/>
    <w:rsid w:val="00EE78D1"/>
    <w:rsid w:val="00EF1F3D"/>
    <w:rsid w:val="00FA0EBF"/>
    <w:rsid w:val="00FB1CD3"/>
    <w:rsid w:val="00FD2CAA"/>
    <w:rsid w:val="00FE2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BF55"/>
  <w15:docId w15:val="{10406B47-A7A1-446F-9DEA-BC6E31C6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86C8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86C8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6C8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A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C8339-1DAA-45E0-A58E-E6F8ED0A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Тривайло Кирилл Александрович</dc:creator>
  <cp:keywords/>
  <dc:description/>
  <cp:lastModifiedBy>Катя</cp:lastModifiedBy>
  <cp:revision>68</cp:revision>
  <cp:lastPrinted>2023-01-10T03:53:00Z</cp:lastPrinted>
  <dcterms:created xsi:type="dcterms:W3CDTF">2022-05-04T03:28:00Z</dcterms:created>
  <dcterms:modified xsi:type="dcterms:W3CDTF">2023-10-27T08:23:00Z</dcterms:modified>
</cp:coreProperties>
</file>