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E8" w:rsidRDefault="00934AE8" w:rsidP="00934AE8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934AE8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Опубликовано в газете </w:t>
      </w:r>
    </w:p>
    <w:p w:rsidR="00934AE8" w:rsidRPr="00934AE8" w:rsidRDefault="00934AE8" w:rsidP="00934AE8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934AE8">
        <w:rPr>
          <w:rFonts w:ascii="Times New Roman" w:eastAsia="Arial Unicode MS" w:hAnsi="Times New Roman"/>
          <w:b/>
          <w:sz w:val="20"/>
          <w:szCs w:val="20"/>
          <w:lang w:eastAsia="ru-RU"/>
        </w:rPr>
        <w:t>«Сельские вести»</w:t>
      </w:r>
    </w:p>
    <w:p w:rsidR="00934AE8" w:rsidRPr="00934AE8" w:rsidRDefault="00934AE8" w:rsidP="00934AE8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934AE8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№ </w:t>
      </w:r>
      <w:proofErr w:type="gramStart"/>
      <w:r w:rsidR="007B3864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56 </w:t>
      </w:r>
      <w:r w:rsidRPr="00934AE8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от</w:t>
      </w:r>
      <w:proofErr w:type="gramEnd"/>
      <w:r w:rsidR="007B3864">
        <w:rPr>
          <w:rFonts w:ascii="Times New Roman" w:eastAsia="Arial Unicode MS" w:hAnsi="Times New Roman"/>
          <w:b/>
          <w:sz w:val="20"/>
          <w:szCs w:val="20"/>
          <w:lang w:eastAsia="ru-RU"/>
        </w:rPr>
        <w:t xml:space="preserve"> 29.12.2020</w:t>
      </w:r>
    </w:p>
    <w:p w:rsidR="00934AE8" w:rsidRDefault="00384C1C" w:rsidP="00384C1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СОВЕТ  ДЕПУТАТОВ</w:t>
      </w:r>
      <w:proofErr w:type="gramEnd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</w:t>
      </w:r>
    </w:p>
    <w:p w:rsidR="00384C1C" w:rsidRDefault="00384C1C" w:rsidP="00384C1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ШУРЫГИНСКОГО  СЕЛЬСОВЕТА</w:t>
      </w:r>
      <w:proofErr w:type="gramEnd"/>
    </w:p>
    <w:p w:rsidR="00384C1C" w:rsidRDefault="00384C1C" w:rsidP="00384C1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ЧЕРЕПАНОВСКОГО РАЙОНА</w:t>
      </w:r>
    </w:p>
    <w:p w:rsidR="00384C1C" w:rsidRDefault="00384C1C" w:rsidP="00384C1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НОВОСИБИРСКОЙ ОБЛАСТИ</w:t>
      </w:r>
    </w:p>
    <w:p w:rsidR="00384C1C" w:rsidRDefault="00934AE8" w:rsidP="00384C1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Шестого</w:t>
      </w:r>
      <w:r w:rsidR="00384C1C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созыва</w:t>
      </w:r>
    </w:p>
    <w:p w:rsidR="00384C1C" w:rsidRDefault="00384C1C" w:rsidP="00384C1C">
      <w:pPr>
        <w:keepNext/>
        <w:spacing w:after="0" w:line="240" w:lineRule="auto"/>
        <w:ind w:left="2832" w:firstLine="708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384C1C" w:rsidRDefault="00384C1C" w:rsidP="00384C1C">
      <w:pPr>
        <w:keepNext/>
        <w:spacing w:after="0" w:line="240" w:lineRule="auto"/>
        <w:outlineLvl w:val="1"/>
        <w:rPr>
          <w:rFonts w:ascii="Times New Roman" w:eastAsia="Arial Unicode MS" w:hAnsi="Times New Roman"/>
          <w:b/>
          <w:sz w:val="28"/>
          <w:szCs w:val="20"/>
          <w:lang w:eastAsia="ru-RU"/>
        </w:rPr>
      </w:pPr>
      <w:r>
        <w:rPr>
          <w:rFonts w:ascii="Times New Roman" w:eastAsia="Arial Unicode MS" w:hAnsi="Times New Roman"/>
          <w:b/>
          <w:sz w:val="28"/>
          <w:szCs w:val="20"/>
          <w:lang w:eastAsia="ru-RU"/>
        </w:rPr>
        <w:t xml:space="preserve">                                                        Р Е Ш Е Н И Е</w:t>
      </w:r>
    </w:p>
    <w:p w:rsidR="00384C1C" w:rsidRDefault="00384C1C" w:rsidP="00384C1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934AE8">
        <w:rPr>
          <w:rFonts w:ascii="Times New Roman" w:hAnsi="Times New Roman"/>
          <w:sz w:val="28"/>
          <w:szCs w:val="28"/>
          <w:lang w:eastAsia="ru-RU"/>
        </w:rPr>
        <w:t>пятой</w:t>
      </w:r>
      <w:r w:rsidR="007B3864">
        <w:rPr>
          <w:rFonts w:ascii="Times New Roman" w:hAnsi="Times New Roman"/>
          <w:sz w:val="28"/>
          <w:szCs w:val="28"/>
          <w:lang w:eastAsia="ru-RU"/>
        </w:rPr>
        <w:t xml:space="preserve"> сессии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384C1C" w:rsidRDefault="00384C1C" w:rsidP="00384C1C">
      <w:pPr>
        <w:rPr>
          <w:lang w:eastAsia="ru-RU"/>
        </w:rPr>
      </w:pPr>
    </w:p>
    <w:p w:rsidR="00384C1C" w:rsidRDefault="00934AE8" w:rsidP="00384C1C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8"/>
          <w:szCs w:val="20"/>
          <w:lang w:eastAsia="ru-RU"/>
        </w:rPr>
      </w:pPr>
      <w:r>
        <w:rPr>
          <w:rFonts w:ascii="Times New Roman" w:eastAsia="Arial Unicode MS" w:hAnsi="Times New Roman"/>
          <w:sz w:val="28"/>
          <w:szCs w:val="20"/>
          <w:lang w:eastAsia="ru-RU"/>
        </w:rPr>
        <w:t>от 28</w:t>
      </w:r>
      <w:r w:rsidR="00384C1C">
        <w:rPr>
          <w:rFonts w:ascii="Times New Roman" w:eastAsia="Arial Unicode MS" w:hAnsi="Times New Roman"/>
          <w:sz w:val="28"/>
          <w:szCs w:val="20"/>
          <w:lang w:eastAsia="ru-RU"/>
        </w:rPr>
        <w:t>.12.</w:t>
      </w:r>
      <w:r>
        <w:rPr>
          <w:rFonts w:ascii="Times New Roman" w:eastAsia="Arial Unicode MS" w:hAnsi="Times New Roman"/>
          <w:sz w:val="28"/>
          <w:szCs w:val="20"/>
          <w:lang w:eastAsia="ru-RU"/>
        </w:rPr>
        <w:t>2020</w:t>
      </w:r>
      <w:r w:rsidR="00384C1C">
        <w:rPr>
          <w:rFonts w:ascii="Times New Roman" w:eastAsia="Arial Unicode MS" w:hAnsi="Times New Roman"/>
          <w:sz w:val="28"/>
          <w:szCs w:val="20"/>
          <w:lang w:eastAsia="ru-RU"/>
        </w:rPr>
        <w:t xml:space="preserve">                                                                         </w:t>
      </w:r>
      <w:r w:rsidR="007B3864">
        <w:rPr>
          <w:rFonts w:ascii="Times New Roman" w:eastAsia="Arial Unicode MS" w:hAnsi="Times New Roman"/>
          <w:sz w:val="28"/>
          <w:szCs w:val="20"/>
          <w:lang w:eastAsia="ru-RU"/>
        </w:rPr>
        <w:t xml:space="preserve">                              №3</w:t>
      </w:r>
    </w:p>
    <w:p w:rsidR="00384C1C" w:rsidRDefault="00384C1C" w:rsidP="00384C1C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/>
          <w:b/>
          <w:sz w:val="28"/>
          <w:szCs w:val="20"/>
          <w:lang w:eastAsia="ru-RU"/>
        </w:rPr>
      </w:pPr>
      <w:r>
        <w:rPr>
          <w:rFonts w:ascii="Times New Roman" w:eastAsia="Arial Unicode MS" w:hAnsi="Times New Roman"/>
          <w:b/>
          <w:sz w:val="28"/>
          <w:szCs w:val="20"/>
          <w:lang w:eastAsia="ru-RU"/>
        </w:rPr>
        <w:t xml:space="preserve">                                             </w:t>
      </w:r>
    </w:p>
    <w:p w:rsidR="00384C1C" w:rsidRDefault="00384C1C" w:rsidP="00384C1C">
      <w:pPr>
        <w:shd w:val="clear" w:color="auto" w:fill="FFFFFF"/>
        <w:spacing w:after="0" w:line="25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Об утверждении плана правотворческой деятельности                                       </w:t>
      </w:r>
    </w:p>
    <w:p w:rsidR="00384C1C" w:rsidRDefault="00384C1C" w:rsidP="00384C1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                   </w:t>
      </w:r>
      <w:r w:rsidR="00934AE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Новосибирской области на 2021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384C1C" w:rsidRDefault="00384C1C" w:rsidP="00384C1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84C1C" w:rsidRDefault="00384C1C" w:rsidP="00384C1C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Регламентом Совета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384C1C" w:rsidRDefault="00384C1C" w:rsidP="00384C1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РЕШИЛ:</w:t>
      </w:r>
    </w:p>
    <w:p w:rsidR="00384C1C" w:rsidRDefault="00384C1C" w:rsidP="0038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1.Утвердить план правотворческой деятельности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</w:t>
      </w:r>
      <w:r w:rsidR="0093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Новосибирской области на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384C1C" w:rsidRDefault="00384C1C" w:rsidP="0038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  настоящее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решение   на  официальном  сайте 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  сети  Интернет и в периодическом печатном издании  «Сельские вести».</w:t>
      </w:r>
    </w:p>
    <w:p w:rsidR="00384C1C" w:rsidRDefault="00384C1C" w:rsidP="0038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  решение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="00934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вступает в силу с 01 января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384C1C" w:rsidRDefault="00384C1C" w:rsidP="0038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84C1C" w:rsidRDefault="00384C1C" w:rsidP="00384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4C1C" w:rsidRDefault="00384C1C" w:rsidP="00384C1C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384C1C" w:rsidRDefault="00934AE8" w:rsidP="00384C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84C1C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384C1C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E44C9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84C1C" w:rsidRDefault="00384C1C" w:rsidP="00384C1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934AE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E44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AE8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934AE8">
        <w:rPr>
          <w:rFonts w:ascii="Times New Roman" w:hAnsi="Times New Roman"/>
          <w:sz w:val="28"/>
          <w:szCs w:val="28"/>
        </w:rPr>
        <w:t xml:space="preserve"> сельсовета</w:t>
      </w:r>
    </w:p>
    <w:p w:rsidR="00384C1C" w:rsidRDefault="00384C1C" w:rsidP="00384C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934AE8">
        <w:rPr>
          <w:rFonts w:ascii="Times New Roman" w:hAnsi="Times New Roman"/>
          <w:sz w:val="28"/>
          <w:szCs w:val="28"/>
        </w:rPr>
        <w:t xml:space="preserve">           </w:t>
      </w:r>
      <w:r w:rsidR="00CE44C9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34AE8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934AE8">
        <w:rPr>
          <w:rFonts w:ascii="Times New Roman" w:hAnsi="Times New Roman"/>
          <w:sz w:val="28"/>
          <w:szCs w:val="28"/>
        </w:rPr>
        <w:t xml:space="preserve"> района</w:t>
      </w:r>
    </w:p>
    <w:p w:rsidR="00384C1C" w:rsidRDefault="00934AE8" w:rsidP="00384C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E44C9">
        <w:rPr>
          <w:rFonts w:ascii="Times New Roman" w:hAnsi="Times New Roman"/>
          <w:sz w:val="28"/>
          <w:szCs w:val="28"/>
        </w:rPr>
        <w:t xml:space="preserve">                     </w:t>
      </w:r>
      <w:r w:rsidR="00384C1C">
        <w:rPr>
          <w:rFonts w:ascii="Times New Roman" w:hAnsi="Times New Roman"/>
          <w:sz w:val="28"/>
          <w:szCs w:val="28"/>
        </w:rPr>
        <w:t>Новосибирской области</w:t>
      </w:r>
    </w:p>
    <w:p w:rsidR="00384C1C" w:rsidRDefault="00384C1C" w:rsidP="00384C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4C1C" w:rsidRDefault="00384C1C" w:rsidP="00384C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CE44C9">
        <w:rPr>
          <w:rFonts w:ascii="Times New Roman" w:hAnsi="Times New Roman"/>
          <w:sz w:val="28"/>
          <w:szCs w:val="28"/>
        </w:rPr>
        <w:t xml:space="preserve">   </w:t>
      </w:r>
      <w:r w:rsidR="007B386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B3864"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 w:rsidR="007B3864">
        <w:rPr>
          <w:rFonts w:ascii="Times New Roman" w:hAnsi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B3864">
        <w:rPr>
          <w:rFonts w:ascii="Times New Roman" w:hAnsi="Times New Roman"/>
          <w:sz w:val="28"/>
          <w:szCs w:val="28"/>
        </w:rPr>
        <w:t xml:space="preserve"> </w:t>
      </w:r>
      <w:r w:rsidR="00CE44C9">
        <w:rPr>
          <w:rFonts w:ascii="Times New Roman" w:hAnsi="Times New Roman"/>
          <w:sz w:val="28"/>
          <w:szCs w:val="28"/>
        </w:rPr>
        <w:t xml:space="preserve"> </w:t>
      </w:r>
      <w:r w:rsidR="007B3864">
        <w:rPr>
          <w:rFonts w:ascii="Times New Roman" w:hAnsi="Times New Roman"/>
          <w:sz w:val="28"/>
          <w:szCs w:val="28"/>
        </w:rPr>
        <w:t>Н.М. Апанасенко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84C1C" w:rsidRDefault="00384C1C" w:rsidP="00384C1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384C1C" w:rsidRDefault="00384C1C" w:rsidP="00384C1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</w:p>
    <w:p w:rsidR="00384C1C" w:rsidRDefault="00384C1C" w:rsidP="00384C1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84C1C" w:rsidRDefault="00384C1C" w:rsidP="00384C1C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384C1C" w:rsidRDefault="00384C1C" w:rsidP="00CE44C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Приложение к решению </w:t>
      </w:r>
    </w:p>
    <w:p w:rsidR="00384C1C" w:rsidRDefault="00384C1C" w:rsidP="00384C1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="007B3864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сессии Совета депутатов </w:t>
      </w:r>
    </w:p>
    <w:p w:rsidR="00384C1C" w:rsidRDefault="00384C1C" w:rsidP="00384C1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r w:rsidR="007B3864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384C1C" w:rsidRDefault="00384C1C" w:rsidP="00384C1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384C1C" w:rsidRDefault="00384C1C" w:rsidP="00384C1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384C1C" w:rsidRDefault="00CE44C9" w:rsidP="00384C1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</w:t>
      </w:r>
      <w:r w:rsidR="00384C1C">
        <w:rPr>
          <w:rFonts w:ascii="Times New Roman" w:hAnsi="Times New Roman"/>
          <w:bCs/>
          <w:sz w:val="28"/>
          <w:szCs w:val="28"/>
        </w:rPr>
        <w:t>.12.20</w:t>
      </w:r>
      <w:r>
        <w:rPr>
          <w:rFonts w:ascii="Times New Roman" w:hAnsi="Times New Roman"/>
          <w:bCs/>
          <w:sz w:val="28"/>
          <w:szCs w:val="28"/>
        </w:rPr>
        <w:t>20</w:t>
      </w:r>
      <w:r w:rsidR="007B3864">
        <w:rPr>
          <w:rFonts w:ascii="Times New Roman" w:hAnsi="Times New Roman"/>
          <w:bCs/>
          <w:sz w:val="28"/>
          <w:szCs w:val="28"/>
        </w:rPr>
        <w:t xml:space="preserve"> № 3</w:t>
      </w:r>
      <w:bookmarkStart w:id="0" w:name="_GoBack"/>
      <w:bookmarkEnd w:id="0"/>
    </w:p>
    <w:p w:rsidR="00384C1C" w:rsidRDefault="00384C1C" w:rsidP="00384C1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</w:t>
      </w:r>
    </w:p>
    <w:p w:rsidR="00384C1C" w:rsidRDefault="00384C1C" w:rsidP="00384C1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правотворческой деятельности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</w:t>
      </w:r>
      <w:r w:rsidR="00CE44C9">
        <w:rPr>
          <w:rFonts w:ascii="Times New Roman" w:hAnsi="Times New Roman"/>
          <w:bCs/>
          <w:sz w:val="28"/>
          <w:szCs w:val="28"/>
        </w:rPr>
        <w:t>на Новосибирской области на 2021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2835"/>
      </w:tblGrid>
      <w:tr w:rsidR="00384C1C" w:rsidTr="00384C1C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Ответственные должностные лица</w:t>
            </w:r>
          </w:p>
        </w:tc>
      </w:tr>
      <w:tr w:rsidR="00384C1C" w:rsidTr="00384C1C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C" w:rsidRDefault="00384C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384C1C" w:rsidRDefault="00384C1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C1C" w:rsidTr="00384C1C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C" w:rsidRDefault="00384C1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изменений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 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Н</w:t>
            </w:r>
            <w:r w:rsidR="00CE44C9">
              <w:rPr>
                <w:rFonts w:ascii="Times New Roman" w:hAnsi="Times New Roman"/>
                <w:sz w:val="24"/>
                <w:szCs w:val="24"/>
              </w:rPr>
              <w:t xml:space="preserve">овосибирской области    на  2021 год и плановый период 2022 и 2023 </w:t>
            </w:r>
            <w:r>
              <w:rPr>
                <w:rFonts w:ascii="Times New Roman" w:hAnsi="Times New Roman"/>
                <w:sz w:val="24"/>
                <w:szCs w:val="24"/>
              </w:rPr>
              <w:t>годов»</w:t>
            </w:r>
          </w:p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C1C" w:rsidTr="00384C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E44C9">
              <w:rPr>
                <w:rFonts w:ascii="Times New Roman" w:hAnsi="Times New Roman"/>
                <w:sz w:val="24"/>
                <w:szCs w:val="24"/>
              </w:rPr>
              <w:t>я  об</w:t>
            </w:r>
            <w:proofErr w:type="gramEnd"/>
            <w:r w:rsidR="00CE44C9">
              <w:rPr>
                <w:rFonts w:ascii="Times New Roman" w:hAnsi="Times New Roman"/>
                <w:sz w:val="24"/>
                <w:szCs w:val="24"/>
              </w:rPr>
              <w:t xml:space="preserve"> исполнении бюджета за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384C1C" w:rsidRDefault="00CE44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Новосибирской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области 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2020</w:t>
            </w:r>
            <w:r w:rsidR="00384C1C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C1C" w:rsidTr="00384C1C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выполнении плана социально-экономического развития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</w:t>
            </w:r>
            <w:r w:rsidR="00CE44C9">
              <w:rPr>
                <w:rFonts w:ascii="Times New Roman" w:hAnsi="Times New Roman"/>
                <w:bCs/>
                <w:sz w:val="24"/>
                <w:szCs w:val="24"/>
              </w:rPr>
              <w:t>сибирской области за 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384C1C" w:rsidRDefault="00384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Новосибир</w:t>
            </w:r>
            <w:r w:rsidR="00CE44C9">
              <w:rPr>
                <w:rFonts w:ascii="Times New Roman" w:hAnsi="Times New Roman"/>
                <w:bCs/>
                <w:sz w:val="24"/>
                <w:szCs w:val="24"/>
              </w:rPr>
              <w:t>ской области   за 1 квартал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C1C" w:rsidTr="00384C1C">
        <w:trPr>
          <w:trHeight w:val="1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</w:t>
            </w:r>
            <w:r w:rsidR="00CE44C9">
              <w:rPr>
                <w:rFonts w:ascii="Times New Roman" w:hAnsi="Times New Roman"/>
                <w:bCs/>
                <w:sz w:val="24"/>
                <w:szCs w:val="24"/>
              </w:rPr>
              <w:t>ой области   за 1 полугодие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C1C" w:rsidTr="00384C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проекте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</w:t>
            </w:r>
            <w:r w:rsidR="00CE44C9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proofErr w:type="spellEnd"/>
            <w:r w:rsidR="00CE44C9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на очередной 2022г и плановый 2023-2024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384C1C" w:rsidRDefault="00384C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C1C" w:rsidRDefault="00384C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</w:t>
            </w:r>
            <w:r w:rsidR="00CE44C9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proofErr w:type="spellEnd"/>
            <w:r w:rsidR="00CE44C9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на очередной 2022 г и плановый 2023-2024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C1C" w:rsidTr="00384C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</w:t>
            </w:r>
            <w:r w:rsidR="00CE44C9">
              <w:rPr>
                <w:rFonts w:ascii="Times New Roman" w:hAnsi="Times New Roman"/>
                <w:bCs/>
                <w:sz w:val="24"/>
                <w:szCs w:val="24"/>
              </w:rPr>
              <w:t>ской области   за 9 месяцев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C1C" w:rsidTr="00384C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плана правотворческой деятельности  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="00CE44C9">
              <w:rPr>
                <w:rFonts w:ascii="Times New Roman" w:hAnsi="Times New Roman"/>
                <w:color w:val="000000"/>
                <w:sz w:val="24"/>
                <w:szCs w:val="24"/>
              </w:rPr>
              <w:t>на Новосибирской области на 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C1C" w:rsidTr="00384C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МНПА по вопросам местного значения в пределах компетенции Совета депутатов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1C" w:rsidRDefault="00384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384C1C" w:rsidRDefault="00384C1C" w:rsidP="00384C1C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384C1C" w:rsidRDefault="00384C1C" w:rsidP="00384C1C"/>
    <w:p w:rsidR="006355AE" w:rsidRDefault="007B3864"/>
    <w:sectPr w:rsidR="006355AE" w:rsidSect="00384C1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1C"/>
    <w:rsid w:val="00384C1C"/>
    <w:rsid w:val="004F1278"/>
    <w:rsid w:val="007B3864"/>
    <w:rsid w:val="00934AE8"/>
    <w:rsid w:val="00CE44C9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E93E"/>
  <w15:chartTrackingRefBased/>
  <w15:docId w15:val="{994D6EA9-C490-483F-A1BD-6105DEAC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2020-12-28T03:21:00Z</dcterms:created>
  <dcterms:modified xsi:type="dcterms:W3CDTF">2020-12-28T08:26:00Z</dcterms:modified>
</cp:coreProperties>
</file>