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2F" w:rsidRDefault="00B64E2F" w:rsidP="00B64E2F">
      <w:pPr>
        <w:rPr>
          <w:rFonts w:ascii="Times New Roman" w:hAnsi="Times New Roman"/>
          <w:sz w:val="28"/>
          <w:szCs w:val="28"/>
        </w:rPr>
      </w:pPr>
    </w:p>
    <w:p w:rsidR="00B64E2F" w:rsidRPr="007E5C89" w:rsidRDefault="00B64E2F" w:rsidP="00570BE1">
      <w:pPr>
        <w:keepNext/>
        <w:overflowPunct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3041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B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>Опубликовано в газете</w:t>
      </w:r>
    </w:p>
    <w:p w:rsidR="00B64E2F" w:rsidRPr="00B64E2F" w:rsidRDefault="00B64E2F" w:rsidP="00570BE1">
      <w:pPr>
        <w:keepNext/>
        <w:overflowPunct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«Сельские вести»</w:t>
      </w:r>
    </w:p>
    <w:p w:rsidR="00B64E2F" w:rsidRPr="00B64E2F" w:rsidRDefault="00570BE1" w:rsidP="00570BE1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№ 45 от 09.11.2020</w:t>
      </w:r>
      <w:r w:rsidR="00B64E2F"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</w:t>
      </w:r>
    </w:p>
    <w:p w:rsidR="00E13BB2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B64E2F" w:rsidRPr="00B64E2F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ШУРЫГИНСКОГО СЕЛЬСОВЕТА</w:t>
      </w:r>
    </w:p>
    <w:p w:rsidR="00E13BB2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B64E2F" w:rsidRPr="00B64E2F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 созыва)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64E2F" w:rsidRPr="00B64E2F" w:rsidRDefault="007E5C89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(второй</w:t>
      </w:r>
      <w:r w:rsidR="00B64E2F"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сессии) 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tabs>
          <w:tab w:val="left" w:pos="4145"/>
        </w:tabs>
        <w:spacing w:line="240" w:lineRule="auto"/>
        <w:ind w:right="4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7E5C89" w:rsidP="00B64E2F">
      <w:pPr>
        <w:tabs>
          <w:tab w:val="left" w:pos="4145"/>
        </w:tabs>
        <w:spacing w:line="240" w:lineRule="auto"/>
        <w:ind w:right="4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06.11.</w:t>
      </w:r>
      <w:r w:rsidR="00B64E2F" w:rsidRPr="00B64E2F">
        <w:rPr>
          <w:rFonts w:ascii="Times New Roman" w:eastAsia="Times New Roman" w:hAnsi="Times New Roman"/>
          <w:sz w:val="28"/>
          <w:szCs w:val="28"/>
          <w:lang w:eastAsia="ru-RU"/>
        </w:rPr>
        <w:t>2020 г.                               с. Шурыгино</w:t>
      </w:r>
      <w:r w:rsidR="00B64E2F" w:rsidRPr="00B64E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решение Совета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17.03.2014 № 1 «Об утверждении Положения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</w:p>
    <w:p w:rsidR="00B64E2F" w:rsidRPr="00B64E2F" w:rsidRDefault="00B64E2F" w:rsidP="00B64E2F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64E2F" w:rsidRPr="00B64E2F" w:rsidRDefault="00B64E2F" w:rsidP="00B64E2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4E2F">
        <w:rPr>
          <w:rFonts w:ascii="Times New Roman" w:hAnsi="Times New Roman"/>
          <w:b/>
          <w:sz w:val="28"/>
          <w:szCs w:val="28"/>
        </w:rPr>
        <w:t>РЕШИЛ:</w:t>
      </w:r>
    </w:p>
    <w:p w:rsidR="00B64E2F" w:rsidRPr="00B64E2F" w:rsidRDefault="00B64E2F" w:rsidP="00B64E2F">
      <w:pPr>
        <w:numPr>
          <w:ilvl w:val="0"/>
          <w:numId w:val="2"/>
        </w:numPr>
        <w:tabs>
          <w:tab w:val="left" w:pos="1134"/>
        </w:tabs>
        <w:spacing w:after="160" w:line="240" w:lineRule="auto"/>
        <w:ind w:left="0"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решение Совета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17.03.2014 № 1 «Об утверждении Положения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Положение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1.1.1. абзац 5 статьи 8 изложить в следующей редакции: 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верхний предел государственного 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и(или) верхний предел государственного внешнего долга на 1 января года, следующего за очередным финансовым годом и каждым годом планового периода; 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left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1.1.2. Пункт 1.2 статьи 9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«верхний предел государственного (муниципального) внутреннего долга и (или)верхний предел государственного внешнего долга по состоянию на 1 января года, следующего за очередным финансовым годом(очередным финансовым годом и каждым годом планового периода), с указанием в том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 верхнего предела долга по государственным или муниципальным гарантиям;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1.1.3. абзацы 1-3 пункта 1 статьи 20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(далее-главные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Главные администраторы средств федерального бюджета, бюджета субъекта Российской Федерации, местного бюджета представляют сводную бюджетную отчетность соответственно в Федеральное казначейство, финансовые органы субъектов Российской Федерации, финансовые органы муниципальных образований в установленные ими сроки.</w:t>
      </w:r>
    </w:p>
    <w:p w:rsidR="00B64E2F" w:rsidRPr="00B64E2F" w:rsidRDefault="00B64E2F" w:rsidP="00B64E2F">
      <w:pPr>
        <w:numPr>
          <w:ilvl w:val="2"/>
          <w:numId w:val="2"/>
        </w:numPr>
        <w:tabs>
          <w:tab w:val="left" w:pos="1134"/>
        </w:tabs>
        <w:spacing w:after="160" w:line="240" w:lineRule="auto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 статьи 23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РФ;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1.1.5. пункт 1 статьи 25 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«в) государственный (муниципальный)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1.1.6. Пункт 1 статьи 31 дополнить подпунктом 6 следующего содержания: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7E5C89">
      <w:pPr>
        <w:numPr>
          <w:ilvl w:val="0"/>
          <w:numId w:val="2"/>
        </w:numPr>
        <w:spacing w:after="16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 w:rsidR="007E5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Сельские вести</w:t>
      </w:r>
      <w:r w:rsidRPr="00B64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64E2F" w:rsidRPr="00B64E2F" w:rsidRDefault="00B64E2F" w:rsidP="00B64E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4E2F">
        <w:rPr>
          <w:rFonts w:ascii="Times New Roman" w:hAnsi="Times New Roman"/>
          <w:sz w:val="28"/>
          <w:szCs w:val="28"/>
        </w:rPr>
        <w:t xml:space="preserve"> района 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Л.Н. </w:t>
      </w:r>
      <w:proofErr w:type="spellStart"/>
      <w:r w:rsidRPr="00B64E2F">
        <w:rPr>
          <w:rFonts w:ascii="Times New Roman" w:hAnsi="Times New Roman"/>
          <w:sz w:val="28"/>
          <w:szCs w:val="28"/>
        </w:rPr>
        <w:t>Филиппи</w:t>
      </w:r>
      <w:proofErr w:type="spellEnd"/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4E2F">
        <w:rPr>
          <w:rFonts w:ascii="Times New Roman" w:hAnsi="Times New Roman"/>
          <w:sz w:val="28"/>
          <w:szCs w:val="28"/>
        </w:rPr>
        <w:t xml:space="preserve"> района 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Н.М. Апанасенко                </w:t>
      </w:r>
      <w:r w:rsidRPr="00B64E2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Default="00B64E2F" w:rsidP="00B64E2F">
      <w:pPr>
        <w:rPr>
          <w:rFonts w:ascii="Times New Roman" w:hAnsi="Times New Roman"/>
          <w:sz w:val="28"/>
          <w:szCs w:val="28"/>
        </w:rPr>
      </w:pPr>
    </w:p>
    <w:p w:rsidR="00B64E2F" w:rsidRDefault="00B64E2F" w:rsidP="00B64E2F"/>
    <w:p w:rsidR="006355AE" w:rsidRDefault="00570BE1"/>
    <w:sectPr w:rsidR="006355AE" w:rsidSect="008C2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927"/>
    <w:multiLevelType w:val="hybridMultilevel"/>
    <w:tmpl w:val="462A237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2F"/>
    <w:rsid w:val="00304141"/>
    <w:rsid w:val="004F1278"/>
    <w:rsid w:val="00570BE1"/>
    <w:rsid w:val="007E5C89"/>
    <w:rsid w:val="008C204A"/>
    <w:rsid w:val="00B64E2F"/>
    <w:rsid w:val="00E030B4"/>
    <w:rsid w:val="00E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57E"/>
  <w15:chartTrackingRefBased/>
  <w15:docId w15:val="{D86220C9-8CA6-41A2-952E-FAED695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2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4E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64E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2020-10-05T04:03:00Z</dcterms:created>
  <dcterms:modified xsi:type="dcterms:W3CDTF">2020-11-20T02:29:00Z</dcterms:modified>
</cp:coreProperties>
</file>