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8D" w:rsidRPr="0034248D" w:rsidRDefault="0034248D" w:rsidP="0034248D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 w:rsidRPr="0034248D">
        <w:rPr>
          <w:rStyle w:val="FontStyle22"/>
          <w:sz w:val="20"/>
          <w:szCs w:val="20"/>
        </w:rPr>
        <w:t xml:space="preserve">Приложение №1 к Порядку </w:t>
      </w:r>
      <w:r w:rsidRPr="0034248D"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34248D" w:rsidRPr="0034248D" w:rsidRDefault="0034248D" w:rsidP="0034248D">
      <w:pPr>
        <w:pStyle w:val="Style14"/>
        <w:widowControl/>
        <w:spacing w:line="0" w:lineRule="atLeast"/>
        <w:ind w:right="1097"/>
        <w:jc w:val="both"/>
      </w:pPr>
    </w:p>
    <w:p w:rsidR="0034248D" w:rsidRPr="0034248D" w:rsidRDefault="0034248D" w:rsidP="003424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48D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34248D" w:rsidRPr="0034248D" w:rsidRDefault="0034248D" w:rsidP="003424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48D">
        <w:rPr>
          <w:rFonts w:ascii="Times New Roman" w:hAnsi="Times New Roman" w:cs="Times New Roman"/>
          <w:b/>
          <w:sz w:val="28"/>
          <w:szCs w:val="28"/>
        </w:rPr>
        <w:t xml:space="preserve">о проведении антикоррупционной экспертизы </w:t>
      </w:r>
    </w:p>
    <w:p w:rsidR="0034248D" w:rsidRPr="0034248D" w:rsidRDefault="0034248D" w:rsidP="003424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48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</w:t>
      </w:r>
    </w:p>
    <w:p w:rsidR="0034248D" w:rsidRPr="0034248D" w:rsidRDefault="0034248D" w:rsidP="003424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48D">
        <w:rPr>
          <w:rFonts w:ascii="Times New Roman" w:hAnsi="Times New Roman" w:cs="Times New Roman"/>
          <w:b/>
          <w:sz w:val="28"/>
          <w:szCs w:val="28"/>
        </w:rPr>
        <w:t>(проекта муниципального нормативного правового акта)</w:t>
      </w:r>
    </w:p>
    <w:p w:rsidR="0034248D" w:rsidRPr="0034248D" w:rsidRDefault="0034248D" w:rsidP="003424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248D" w:rsidRPr="0034248D" w:rsidRDefault="0034248D" w:rsidP="003424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248D">
        <w:rPr>
          <w:rFonts w:ascii="Times New Roman" w:hAnsi="Times New Roman" w:cs="Times New Roman"/>
          <w:b w:val="0"/>
          <w:sz w:val="28"/>
          <w:szCs w:val="28"/>
        </w:rPr>
        <w:t>от 29.06.2020                                                                                                            №18</w:t>
      </w:r>
    </w:p>
    <w:p w:rsidR="0034248D" w:rsidRPr="0034248D" w:rsidRDefault="0034248D" w:rsidP="0034248D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34248D" w:rsidRPr="0034248D" w:rsidRDefault="0034248D" w:rsidP="003424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4248D"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 w:rsidRPr="0034248D">
        <w:rPr>
          <w:rStyle w:val="FontStyle23"/>
        </w:rPr>
        <w:t xml:space="preserve"> </w:t>
      </w:r>
      <w:r w:rsidRPr="0034248D"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 w:rsidRPr="0034248D"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 w:rsidRPr="0034248D">
        <w:rPr>
          <w:rFonts w:ascii="Times New Roman" w:hAnsi="Times New Roman" w:cs="Times New Roman"/>
          <w:color w:val="000000" w:themeColor="text1"/>
          <w:sz w:val="28"/>
          <w:szCs w:val="28"/>
        </w:rPr>
        <w:t>от 29.06.2020  №  57</w:t>
      </w:r>
    </w:p>
    <w:p w:rsidR="0034248D" w:rsidRPr="0034248D" w:rsidRDefault="0034248D" w:rsidP="0034248D">
      <w:pPr>
        <w:spacing w:after="0" w:line="240" w:lineRule="auto"/>
        <w:jc w:val="both"/>
        <w:rPr>
          <w:rStyle w:val="FontStyle22"/>
          <w:sz w:val="28"/>
          <w:szCs w:val="28"/>
        </w:rPr>
      </w:pPr>
      <w:r w:rsidRPr="003424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</w:t>
      </w:r>
      <w:r w:rsidRPr="0034248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от 10.03.2020  № 22</w:t>
      </w:r>
      <w:proofErr w:type="gramStart"/>
      <w:r w:rsidRPr="0034248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</w:t>
      </w:r>
      <w:r w:rsidRPr="0034248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34248D">
        <w:rPr>
          <w:rFonts w:ascii="Times New Roman" w:hAnsi="Times New Roman" w:cs="Times New Roman"/>
          <w:color w:val="000000"/>
          <w:sz w:val="28"/>
          <w:szCs w:val="28"/>
        </w:rPr>
        <w:t>б утверждении  административного регламента предоставления муниципальной услуги «Выдача разрешения  на размещение  объекта  на землях или земельных участках, находящихся в муниципальной  собственности, без представления  земельных участков  и установления сервитута»</w:t>
      </w:r>
      <w:r w:rsidRPr="0034248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34248D">
        <w:rPr>
          <w:rStyle w:val="FontStyle22"/>
          <w:sz w:val="28"/>
          <w:szCs w:val="28"/>
        </w:rPr>
        <w:t>и их последующего устранения. В</w:t>
      </w:r>
      <w:r w:rsidRPr="0034248D">
        <w:rPr>
          <w:rFonts w:ascii="Times New Roman" w:hAnsi="Times New Roman" w:cs="Times New Roman"/>
          <w:sz w:val="28"/>
          <w:szCs w:val="28"/>
        </w:rPr>
        <w:t xml:space="preserve"> постановлении  </w:t>
      </w:r>
      <w:r w:rsidRPr="0034248D">
        <w:rPr>
          <w:rFonts w:ascii="Times New Roman" w:hAnsi="Times New Roman" w:cs="Times New Roman"/>
          <w:color w:val="000000" w:themeColor="text1"/>
          <w:sz w:val="28"/>
          <w:szCs w:val="28"/>
        </w:rPr>
        <w:t>от 29.06.2020  №  57</w:t>
      </w:r>
      <w:proofErr w:type="gramStart"/>
      <w:r w:rsidRPr="00342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248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4248D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</w:t>
      </w:r>
      <w:r w:rsidRPr="0034248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от 10.03.2020  № 22  </w:t>
      </w:r>
      <w:r w:rsidRPr="0034248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 административного регламента предоставления муниципальной услуги «Выдача разрешения  на размещение  объекта  на землях или земельных участках, находящихся в муниципальной  собственности, без представления  земельных участков  и установления сервитута» </w:t>
      </w:r>
      <w:r w:rsidRPr="00342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48D">
        <w:rPr>
          <w:rStyle w:val="FontStyle22"/>
          <w:sz w:val="28"/>
          <w:szCs w:val="28"/>
        </w:rPr>
        <w:t>коррупциогенные</w:t>
      </w:r>
      <w:proofErr w:type="spellEnd"/>
      <w:r w:rsidRPr="0034248D">
        <w:rPr>
          <w:rStyle w:val="FontStyle22"/>
          <w:sz w:val="28"/>
          <w:szCs w:val="28"/>
        </w:rPr>
        <w:t xml:space="preserve"> факторы не выявлены.</w:t>
      </w:r>
    </w:p>
    <w:p w:rsidR="0034248D" w:rsidRPr="0034248D" w:rsidRDefault="0034248D" w:rsidP="0034248D">
      <w:pPr>
        <w:pStyle w:val="Style3"/>
        <w:widowControl/>
        <w:spacing w:line="240" w:lineRule="auto"/>
      </w:pPr>
    </w:p>
    <w:p w:rsidR="0034248D" w:rsidRPr="0034248D" w:rsidRDefault="0034248D" w:rsidP="00342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8D">
        <w:rPr>
          <w:rFonts w:ascii="Times New Roman" w:hAnsi="Times New Roman" w:cs="Times New Roman"/>
          <w:sz w:val="28"/>
          <w:szCs w:val="28"/>
        </w:rPr>
        <w:t>Глава Шурыгинского  сельсовета</w:t>
      </w:r>
    </w:p>
    <w:p w:rsidR="0034248D" w:rsidRPr="0034248D" w:rsidRDefault="0034248D" w:rsidP="00342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8D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34248D" w:rsidRPr="0034248D" w:rsidRDefault="0034248D" w:rsidP="00342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8D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 w:rsidRPr="0034248D">
        <w:rPr>
          <w:rFonts w:ascii="Times New Roman" w:hAnsi="Times New Roman" w:cs="Times New Roman"/>
          <w:sz w:val="28"/>
          <w:szCs w:val="28"/>
        </w:rPr>
        <w:t>Л.Н.Филиппи</w:t>
      </w:r>
      <w:proofErr w:type="spellEnd"/>
    </w:p>
    <w:p w:rsidR="0034248D" w:rsidRDefault="0034248D" w:rsidP="0034248D">
      <w:pPr>
        <w:rPr>
          <w:sz w:val="24"/>
          <w:szCs w:val="24"/>
        </w:rPr>
      </w:pPr>
    </w:p>
    <w:p w:rsidR="0034248D" w:rsidRDefault="0034248D" w:rsidP="0034248D">
      <w:pPr>
        <w:rPr>
          <w:sz w:val="24"/>
          <w:szCs w:val="24"/>
        </w:rPr>
      </w:pPr>
    </w:p>
    <w:p w:rsidR="0034248D" w:rsidRDefault="0034248D" w:rsidP="0034248D">
      <w:pPr>
        <w:rPr>
          <w:sz w:val="24"/>
          <w:szCs w:val="24"/>
        </w:rPr>
      </w:pPr>
    </w:p>
    <w:p w:rsidR="0034248D" w:rsidRDefault="0034248D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DD2E1A" w:rsidRPr="00685301" w:rsidRDefault="00824AC0" w:rsidP="001F28F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29.06.2020  №  57</w:t>
      </w:r>
    </w:p>
    <w:p w:rsidR="001F28FB" w:rsidRPr="001F28FB" w:rsidRDefault="00005911" w:rsidP="001F28FB">
      <w:pPr>
        <w:pStyle w:val="a5"/>
        <w:shd w:val="clear" w:color="auto" w:fill="FFFFFF"/>
        <w:suppressAutoHyphens/>
        <w:spacing w:before="0" w:beforeAutospacing="0" w:after="0" w:afterAutospacing="0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r w:rsidRPr="001F28FB">
        <w:rPr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</w:t>
      </w:r>
      <w:r w:rsidR="001F28FB" w:rsidRPr="001F28FB">
        <w:rPr>
          <w:bCs/>
          <w:sz w:val="28"/>
          <w:szCs w:val="28"/>
          <w:bdr w:val="none" w:sz="0" w:space="0" w:color="auto" w:frame="1"/>
        </w:rPr>
        <w:t xml:space="preserve">от 10.03.2020  № 22  </w:t>
      </w:r>
      <w:r w:rsidR="001F28FB" w:rsidRPr="001F28FB">
        <w:rPr>
          <w:color w:val="000000"/>
          <w:sz w:val="28"/>
          <w:szCs w:val="28"/>
        </w:rPr>
        <w:t>Об утверждении  административного регламента предоставления муниципальной услуги «Выдача разрешения  на размещение  объекта  на землях или земельных участках</w:t>
      </w:r>
      <w:proofErr w:type="gramStart"/>
      <w:r w:rsidR="001F28FB" w:rsidRPr="001F28FB">
        <w:rPr>
          <w:color w:val="000000"/>
          <w:sz w:val="28"/>
          <w:szCs w:val="28"/>
        </w:rPr>
        <w:t xml:space="preserve"> ,</w:t>
      </w:r>
      <w:proofErr w:type="gramEnd"/>
      <w:r w:rsidR="001F28FB" w:rsidRPr="001F28FB">
        <w:rPr>
          <w:color w:val="000000"/>
          <w:sz w:val="28"/>
          <w:szCs w:val="28"/>
        </w:rPr>
        <w:t xml:space="preserve"> находящихся в муниципальной  собственности, без представления  земельных участков  и установления сервитута»</w:t>
      </w:r>
    </w:p>
    <w:p w:rsidR="00005911" w:rsidRPr="00016ADB" w:rsidRDefault="00005911" w:rsidP="000059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1F28FB" w:rsidRDefault="008F0314" w:rsidP="001F28FB">
      <w:pPr>
        <w:pStyle w:val="a5"/>
        <w:shd w:val="clear" w:color="auto" w:fill="FFFFFF"/>
        <w:suppressAutoHyphens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1.  </w:t>
      </w:r>
      <w:r w:rsidR="00390AE1" w:rsidRPr="00685301">
        <w:rPr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color w:val="000000" w:themeColor="text1"/>
          <w:sz w:val="28"/>
          <w:szCs w:val="28"/>
        </w:rPr>
        <w:t xml:space="preserve"> сельсовета </w:t>
      </w:r>
      <w:r w:rsidR="00E00374">
        <w:rPr>
          <w:color w:val="000000" w:themeColor="text1"/>
          <w:sz w:val="28"/>
          <w:szCs w:val="28"/>
        </w:rPr>
        <w:t>Черепановского</w:t>
      </w:r>
      <w:r w:rsidR="00390AE1" w:rsidRPr="00685301">
        <w:rPr>
          <w:color w:val="000000" w:themeColor="text1"/>
          <w:sz w:val="28"/>
          <w:szCs w:val="28"/>
        </w:rPr>
        <w:t xml:space="preserve"> района Новосибирской области </w:t>
      </w:r>
      <w:r w:rsidR="001F28FB" w:rsidRPr="001F28FB">
        <w:rPr>
          <w:bCs/>
          <w:sz w:val="28"/>
          <w:szCs w:val="28"/>
          <w:bdr w:val="none" w:sz="0" w:space="0" w:color="auto" w:frame="1"/>
        </w:rPr>
        <w:t>от 10.03.2020  № 22</w:t>
      </w:r>
      <w:proofErr w:type="gramStart"/>
      <w:r w:rsidR="001F28FB" w:rsidRPr="001F28FB">
        <w:rPr>
          <w:bCs/>
          <w:sz w:val="28"/>
          <w:szCs w:val="28"/>
          <w:bdr w:val="none" w:sz="0" w:space="0" w:color="auto" w:frame="1"/>
        </w:rPr>
        <w:t xml:space="preserve">  </w:t>
      </w:r>
      <w:r w:rsidR="001F28FB" w:rsidRPr="001F28FB">
        <w:rPr>
          <w:color w:val="000000"/>
          <w:sz w:val="28"/>
          <w:szCs w:val="28"/>
        </w:rPr>
        <w:t>О</w:t>
      </w:r>
      <w:proofErr w:type="gramEnd"/>
      <w:r w:rsidR="001F28FB" w:rsidRPr="001F28FB">
        <w:rPr>
          <w:color w:val="000000"/>
          <w:sz w:val="28"/>
          <w:szCs w:val="28"/>
        </w:rPr>
        <w:t>б утверждении  административного регламента предоставления муниципальной услуги «Выдача разрешения  на размещение  объекта  на землях или земельных участках</w:t>
      </w:r>
      <w:proofErr w:type="gramStart"/>
      <w:r w:rsidR="001F28FB" w:rsidRPr="001F28FB">
        <w:rPr>
          <w:color w:val="000000"/>
          <w:sz w:val="28"/>
          <w:szCs w:val="28"/>
        </w:rPr>
        <w:t xml:space="preserve"> ,</w:t>
      </w:r>
      <w:proofErr w:type="gramEnd"/>
      <w:r w:rsidR="001F28FB" w:rsidRPr="001F28FB">
        <w:rPr>
          <w:color w:val="000000"/>
          <w:sz w:val="28"/>
          <w:szCs w:val="28"/>
        </w:rPr>
        <w:t xml:space="preserve"> находящихся в муниципальной  собственности, без представления  земельных участков  и установления сервитута»</w:t>
      </w:r>
      <w:r w:rsidR="001F28FB">
        <w:rPr>
          <w:color w:val="000000"/>
          <w:sz w:val="28"/>
          <w:szCs w:val="28"/>
        </w:rPr>
        <w:t xml:space="preserve">   </w:t>
      </w:r>
      <w:r w:rsidR="00390AE1" w:rsidRPr="00005911">
        <w:rPr>
          <w:color w:val="000000" w:themeColor="text1"/>
          <w:sz w:val="28"/>
          <w:szCs w:val="28"/>
        </w:rPr>
        <w:t>следующие изменения:</w:t>
      </w:r>
    </w:p>
    <w:p w:rsidR="00457859" w:rsidRPr="00457859" w:rsidRDefault="001F28FB" w:rsidP="001F28FB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 Пункте  2.14</w:t>
      </w:r>
      <w:r w:rsidR="00457859" w:rsidRPr="0045785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  </w:t>
      </w: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оставления муниципальной услуги  последний абзац </w:t>
      </w:r>
      <w:r w:rsidR="00457859" w:rsidRPr="00457859"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457859" w:rsidRPr="001F28FB" w:rsidRDefault="001F28FB" w:rsidP="001F28FB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</w:t>
      </w:r>
      <w:proofErr w:type="gramStart"/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» </w:t>
      </w:r>
      <w:proofErr w:type="gramEnd"/>
    </w:p>
    <w:p w:rsidR="00457859" w:rsidRDefault="00390AE1" w:rsidP="001F28F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1F28FB" w:rsidRPr="001F28FB" w:rsidRDefault="001F28FB" w:rsidP="001F28F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2E5220" w:rsidRPr="003030A2" w:rsidRDefault="00390AE1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28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7E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Л.Н. </w:t>
      </w:r>
      <w:r w:rsidR="001F28FB">
        <w:rPr>
          <w:rFonts w:ascii="Times New Roman" w:hAnsi="Times New Roman" w:cs="Times New Roman"/>
          <w:color w:val="000000" w:themeColor="text1"/>
          <w:sz w:val="28"/>
          <w:szCs w:val="28"/>
        </w:rPr>
        <w:t>Филиппи</w:t>
      </w:r>
      <w:bookmarkStart w:id="0" w:name="_GoBack"/>
      <w:bookmarkEnd w:id="0"/>
    </w:p>
    <w:sectPr w:rsidR="002E5220" w:rsidRPr="003030A2" w:rsidSect="007E22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1F28FB"/>
    <w:rsid w:val="002A1740"/>
    <w:rsid w:val="002C29CF"/>
    <w:rsid w:val="002C4007"/>
    <w:rsid w:val="002E5220"/>
    <w:rsid w:val="003030A2"/>
    <w:rsid w:val="0034248D"/>
    <w:rsid w:val="00390AE1"/>
    <w:rsid w:val="003B3963"/>
    <w:rsid w:val="003D25EA"/>
    <w:rsid w:val="00457859"/>
    <w:rsid w:val="00493C3C"/>
    <w:rsid w:val="005F13A5"/>
    <w:rsid w:val="00685301"/>
    <w:rsid w:val="006C13A9"/>
    <w:rsid w:val="007E22C9"/>
    <w:rsid w:val="00823A3D"/>
    <w:rsid w:val="00824277"/>
    <w:rsid w:val="00824AC0"/>
    <w:rsid w:val="008F0314"/>
    <w:rsid w:val="00B0343C"/>
    <w:rsid w:val="00B746DD"/>
    <w:rsid w:val="00B749E7"/>
    <w:rsid w:val="00BB3553"/>
    <w:rsid w:val="00BC29F9"/>
    <w:rsid w:val="00BD38EB"/>
    <w:rsid w:val="00C04D35"/>
    <w:rsid w:val="00C34FCB"/>
    <w:rsid w:val="00CF4AD4"/>
    <w:rsid w:val="00D02D1F"/>
    <w:rsid w:val="00D509C5"/>
    <w:rsid w:val="00DD2E1A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F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4248D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34248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34248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424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34248D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34248D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F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4248D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34248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34248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424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34248D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34248D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dcterms:created xsi:type="dcterms:W3CDTF">2019-07-01T02:00:00Z</dcterms:created>
  <dcterms:modified xsi:type="dcterms:W3CDTF">2021-01-25T03:40:00Z</dcterms:modified>
</cp:coreProperties>
</file>