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A9A" w:rsidRPr="00512A9A" w:rsidRDefault="00512A9A" w:rsidP="00512A9A">
      <w:pPr>
        <w:spacing w:after="0" w:line="240" w:lineRule="auto"/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</w:pPr>
      <w:r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  <w:t xml:space="preserve">     </w:t>
      </w:r>
      <w:proofErr w:type="gramStart"/>
      <w:r w:rsidRPr="00512A9A"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  <w:t xml:space="preserve">Мамедов  </w:t>
      </w:r>
      <w:proofErr w:type="spellStart"/>
      <w:r w:rsidRPr="00512A9A"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  <w:t>Майис</w:t>
      </w:r>
      <w:proofErr w:type="spellEnd"/>
      <w:proofErr w:type="gramEnd"/>
      <w:r w:rsidRPr="00512A9A"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  <w:t xml:space="preserve"> </w:t>
      </w:r>
      <w:proofErr w:type="spellStart"/>
      <w:r w:rsidRPr="00512A9A"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  <w:t>Пирвердиевич</w:t>
      </w:r>
      <w:proofErr w:type="spellEnd"/>
      <w:r w:rsidRPr="00512A9A">
        <w:rPr>
          <w:rFonts w:ascii="Segoe UI" w:eastAsia="Times New Roman" w:hAnsi="Segoe UI" w:cs="Segoe UI"/>
          <w:b/>
          <w:bCs/>
          <w:color w:val="3F4758"/>
          <w:sz w:val="48"/>
          <w:szCs w:val="48"/>
          <w:lang w:eastAsia="ru-RU"/>
        </w:rPr>
        <w:t xml:space="preserve"> </w:t>
      </w:r>
    </w:p>
    <w:p w:rsidR="00512A9A" w:rsidRPr="00512A9A" w:rsidRDefault="00512A9A" w:rsidP="00512A9A">
      <w:pPr>
        <w:spacing w:after="315" w:line="390" w:lineRule="atLeast"/>
        <w:jc w:val="center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512A9A">
        <w:rPr>
          <w:rFonts w:ascii="Segoe UI" w:eastAsia="Times New Roman" w:hAnsi="Segoe UI" w:cs="Segoe UI"/>
          <w:b/>
          <w:bCs/>
          <w:color w:val="3F4758"/>
          <w:sz w:val="27"/>
          <w:szCs w:val="27"/>
          <w:lang w:eastAsia="ru-RU"/>
        </w:rPr>
        <w:t>СПРАВКА-ОБЪЕКТИВКА</w:t>
      </w:r>
    </w:p>
    <w:p w:rsidR="00512A9A" w:rsidRPr="007E6FD3" w:rsidRDefault="00512A9A" w:rsidP="00512A9A">
      <w:pPr>
        <w:spacing w:after="315" w:line="390" w:lineRule="atLeast"/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</w:pPr>
      <w:r w:rsidRPr="00512A9A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</w:t>
      </w:r>
      <w:bookmarkStart w:id="0" w:name="_GoBack"/>
    </w:p>
    <w:tbl>
      <w:tblPr>
        <w:tblW w:w="9750" w:type="dxa"/>
        <w:tblBorders>
          <w:top w:val="single" w:sz="6" w:space="0" w:color="EDF1F5"/>
          <w:left w:val="single" w:sz="6" w:space="0" w:color="EDF1F5"/>
          <w:bottom w:val="single" w:sz="6" w:space="0" w:color="EDF1F5"/>
          <w:right w:val="single" w:sz="6" w:space="0" w:color="EDF1F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270"/>
        <w:gridCol w:w="2865"/>
      </w:tblGrid>
      <w:tr w:rsidR="00512A9A" w:rsidRPr="007E6FD3" w:rsidTr="00512A9A">
        <w:tc>
          <w:tcPr>
            <w:tcW w:w="3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Ф.И.О. </w:t>
            </w:r>
          </w:p>
        </w:tc>
        <w:tc>
          <w:tcPr>
            <w:tcW w:w="3270" w:type="dxa"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Мамедов 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Майис</w:t>
            </w:r>
            <w:proofErr w:type="spellEnd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Пирвердиевич</w:t>
            </w:r>
            <w:proofErr w:type="spellEnd"/>
          </w:p>
        </w:tc>
        <w:tc>
          <w:tcPr>
            <w:tcW w:w="2850" w:type="dxa"/>
            <w:vMerge w:val="restart"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center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noProof/>
                <w:color w:val="3F4758"/>
                <w:sz w:val="28"/>
                <w:szCs w:val="28"/>
                <w:lang w:eastAsia="ru-RU"/>
              </w:rPr>
              <w:drawing>
                <wp:inline distT="0" distB="0" distL="0" distR="0" wp14:anchorId="51E231D5" wp14:editId="1D051024">
                  <wp:extent cx="1666875" cy="2190750"/>
                  <wp:effectExtent l="0" t="0" r="9525" b="0"/>
                  <wp:docPr id="1" name="Рисунок 1" descr="http://zsnso.ci54.ru/src/image.php?file=/files/0//image/photos/deputat_6/Mamedov2.jpg&amp;size=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zsnso.ci54.ru/src/image.php?file=/files/0//image/photos/deputat_6/Mamedov2.jpg&amp;size=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2A9A" w:rsidRPr="007E6FD3" w:rsidRDefault="00512A9A" w:rsidP="00512A9A">
            <w:pPr>
              <w:spacing w:after="315" w:line="240" w:lineRule="auto"/>
              <w:jc w:val="center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 </w:t>
            </w:r>
          </w:p>
        </w:tc>
      </w:tr>
      <w:tr w:rsidR="00512A9A" w:rsidRPr="007E6FD3" w:rsidTr="00512A9A">
        <w:tc>
          <w:tcPr>
            <w:tcW w:w="3615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Дата рождения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 02.05.1965</w:t>
            </w:r>
          </w:p>
        </w:tc>
        <w:tc>
          <w:tcPr>
            <w:tcW w:w="0" w:type="auto"/>
            <w:vMerge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vAlign w:val="center"/>
            <w:hideMark/>
          </w:tcPr>
          <w:p w:rsidR="00512A9A" w:rsidRPr="007E6FD3" w:rsidRDefault="00512A9A" w:rsidP="00512A9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</w:p>
        </w:tc>
      </w:tr>
      <w:tr w:rsidR="00512A9A" w:rsidRPr="007E6FD3" w:rsidTr="00512A9A">
        <w:tc>
          <w:tcPr>
            <w:tcW w:w="3615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Место рождения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 с.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Гюней</w:t>
            </w:r>
            <w:proofErr w:type="spellEnd"/>
          </w:p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Армения</w:t>
            </w:r>
          </w:p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vAlign w:val="center"/>
            <w:hideMark/>
          </w:tcPr>
          <w:p w:rsidR="00512A9A" w:rsidRPr="007E6FD3" w:rsidRDefault="00512A9A" w:rsidP="00512A9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</w:p>
        </w:tc>
      </w:tr>
      <w:tr w:rsidR="00512A9A" w:rsidRPr="007E6FD3" w:rsidTr="00512A9A">
        <w:tc>
          <w:tcPr>
            <w:tcW w:w="3615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 высшее</w:t>
            </w:r>
          </w:p>
        </w:tc>
        <w:tc>
          <w:tcPr>
            <w:tcW w:w="0" w:type="auto"/>
            <w:vMerge/>
            <w:tcBorders>
              <w:top w:val="single" w:sz="8" w:space="0" w:color="EDF1F5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vAlign w:val="center"/>
            <w:hideMark/>
          </w:tcPr>
          <w:p w:rsidR="00512A9A" w:rsidRPr="007E6FD3" w:rsidRDefault="00512A9A" w:rsidP="00512A9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</w:p>
        </w:tc>
      </w:tr>
      <w:tr w:rsidR="00512A9A" w:rsidRPr="007E6FD3" w:rsidTr="00512A9A">
        <w:tc>
          <w:tcPr>
            <w:tcW w:w="3615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Полное наименование оконченного учебного заведения</w:t>
            </w:r>
          </w:p>
        </w:tc>
        <w:tc>
          <w:tcPr>
            <w:tcW w:w="6135" w:type="dxa"/>
            <w:gridSpan w:val="2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shd w:val="clear" w:color="auto" w:fill="FFFFFF"/>
                <w:lang w:eastAsia="ru-RU"/>
              </w:rPr>
              <w:t>Сибирский университет потребительской кооперации г. Новосибирска, экономист-менеджер.</w:t>
            </w:r>
          </w:p>
        </w:tc>
      </w:tr>
      <w:tr w:rsidR="00512A9A" w:rsidRPr="007E6FD3" w:rsidTr="00512A9A">
        <w:tc>
          <w:tcPr>
            <w:tcW w:w="3615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Место жительства</w:t>
            </w:r>
          </w:p>
        </w:tc>
        <w:tc>
          <w:tcPr>
            <w:tcW w:w="6135" w:type="dxa"/>
            <w:gridSpan w:val="2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г. Новосибирск</w:t>
            </w:r>
          </w:p>
        </w:tc>
      </w:tr>
      <w:tr w:rsidR="00512A9A" w:rsidRPr="007E6FD3" w:rsidTr="00512A9A">
        <w:tc>
          <w:tcPr>
            <w:tcW w:w="3615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6135" w:type="dxa"/>
            <w:gridSpan w:val="2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ООО «Первый строительный фонд»</w:t>
            </w:r>
          </w:p>
        </w:tc>
      </w:tr>
      <w:tr w:rsidR="00512A9A" w:rsidRPr="007E6FD3" w:rsidTr="00512A9A">
        <w:tc>
          <w:tcPr>
            <w:tcW w:w="3615" w:type="dxa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Кем выдвинут</w:t>
            </w:r>
          </w:p>
        </w:tc>
        <w:tc>
          <w:tcPr>
            <w:tcW w:w="6135" w:type="dxa"/>
            <w:gridSpan w:val="2"/>
            <w:tcBorders>
              <w:top w:val="nil"/>
              <w:left w:val="nil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 Региональным отделением  партии «Единая Россия»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2A9A" w:rsidRPr="007E6FD3" w:rsidRDefault="00512A9A" w:rsidP="00512A9A">
            <w:pPr>
              <w:spacing w:after="315" w:line="240" w:lineRule="auto"/>
              <w:jc w:val="center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Реализованные наказы (при повторном избрании)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 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Строительство водопровода в с. Огнева-Заимка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Газификация ст.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Безменово</w:t>
            </w:r>
            <w:proofErr w:type="spellEnd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 (1 очередь)</w:t>
            </w:r>
          </w:p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П. Привольный (декабрь 2019)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lastRenderedPageBreak/>
              <w:t>Оборудование теплой стоянки для  школьного автобуса  (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с.Огнева</w:t>
            </w:r>
            <w:proofErr w:type="spellEnd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 –Заимка)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Провести реконструкцию теплотрассы в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п.Пушной</w:t>
            </w:r>
            <w:proofErr w:type="spellEnd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Бочкаревский</w:t>
            </w:r>
            <w:proofErr w:type="spellEnd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 с/с)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( Программа работает)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г.Черепаново</w:t>
            </w:r>
            <w:proofErr w:type="spellEnd"/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Строительство водопровода и скважин в с.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Карагужи</w:t>
            </w:r>
            <w:proofErr w:type="spellEnd"/>
          </w:p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( Установлены очистные сооружения)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Строительство модульного 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ФАПа</w:t>
            </w:r>
            <w:proofErr w:type="spellEnd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 в с. Ново-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Воскресенка</w:t>
            </w:r>
            <w:proofErr w:type="spellEnd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 (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Карасевский</w:t>
            </w:r>
            <w:proofErr w:type="spellEnd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 с/с)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Строительство спортивного зала  и столовой СОШ №3 г. Черепаново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Строительство </w:t>
            </w:r>
            <w:proofErr w:type="spellStart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ФАПа</w:t>
            </w:r>
            <w:proofErr w:type="spellEnd"/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 xml:space="preserve"> в.  п. Майский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Телефонизация  с. Бураново (Огнева-Замовский с/с) проведена оптико-волоконная линия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 Продолжение проведения работ по областной программе водопонижения до 2020г. </w:t>
            </w:r>
          </w:p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 г. Черепаново (строительство ведется)</w:t>
            </w:r>
          </w:p>
        </w:tc>
      </w:tr>
      <w:tr w:rsidR="00512A9A" w:rsidRPr="007E6FD3" w:rsidTr="00512A9A">
        <w:tc>
          <w:tcPr>
            <w:tcW w:w="9750" w:type="dxa"/>
            <w:gridSpan w:val="3"/>
            <w:tcBorders>
              <w:top w:val="nil"/>
              <w:left w:val="single" w:sz="8" w:space="0" w:color="EDF1F5"/>
              <w:bottom w:val="single" w:sz="8" w:space="0" w:color="EDF1F5"/>
              <w:right w:val="single" w:sz="8" w:space="0" w:color="EDF1F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A9A" w:rsidRPr="007E6FD3" w:rsidRDefault="00512A9A" w:rsidP="00512A9A">
            <w:pPr>
              <w:spacing w:after="315" w:line="240" w:lineRule="auto"/>
              <w:jc w:val="both"/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</w:pPr>
            <w:r w:rsidRPr="007E6FD3">
              <w:rPr>
                <w:rFonts w:ascii="Segoe UI" w:eastAsia="Times New Roman" w:hAnsi="Segoe UI" w:cs="Segoe UI"/>
                <w:color w:val="3F4758"/>
                <w:sz w:val="28"/>
                <w:szCs w:val="28"/>
                <w:lang w:eastAsia="ru-RU"/>
              </w:rPr>
              <w:t>Благоустройство привокзальной площади и парка  «Березовая роща» в г. Черепаново</w:t>
            </w:r>
          </w:p>
        </w:tc>
      </w:tr>
    </w:tbl>
    <w:p w:rsidR="00512A9A" w:rsidRPr="007E6FD3" w:rsidRDefault="00512A9A" w:rsidP="00512A9A">
      <w:pPr>
        <w:spacing w:after="315" w:line="390" w:lineRule="atLeast"/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</w:pPr>
      <w:r w:rsidRPr="007E6FD3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t> </w:t>
      </w:r>
    </w:p>
    <w:p w:rsidR="00512A9A" w:rsidRPr="007E6FD3" w:rsidRDefault="00512A9A" w:rsidP="00512A9A">
      <w:pPr>
        <w:spacing w:after="360" w:line="360" w:lineRule="atLeast"/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</w:pPr>
      <w:r w:rsidRPr="007E6FD3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t> </w:t>
      </w:r>
    </w:p>
    <w:p w:rsidR="00512A9A" w:rsidRPr="007E6FD3" w:rsidRDefault="00512A9A" w:rsidP="00512A9A">
      <w:pPr>
        <w:spacing w:after="315" w:line="390" w:lineRule="atLeast"/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</w:pPr>
      <w:r w:rsidRPr="007E6FD3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t> </w:t>
      </w:r>
    </w:p>
    <w:p w:rsidR="00512A9A" w:rsidRPr="007E6FD3" w:rsidRDefault="00512A9A" w:rsidP="00512A9A">
      <w:pPr>
        <w:spacing w:line="240" w:lineRule="auto"/>
        <w:outlineLvl w:val="2"/>
        <w:rPr>
          <w:rFonts w:ascii="Segoe UI" w:eastAsia="Times New Roman" w:hAnsi="Segoe UI" w:cs="Segoe UI"/>
          <w:b/>
          <w:bCs/>
          <w:color w:val="3F4758"/>
          <w:sz w:val="28"/>
          <w:szCs w:val="28"/>
          <w:lang w:eastAsia="ru-RU"/>
        </w:rPr>
      </w:pPr>
      <w:r w:rsidRPr="007E6FD3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t xml:space="preserve"> </w:t>
      </w:r>
    </w:p>
    <w:bookmarkEnd w:id="0"/>
    <w:p w:rsidR="006355AE" w:rsidRPr="007E6FD3" w:rsidRDefault="00DD302A">
      <w:pPr>
        <w:rPr>
          <w:sz w:val="28"/>
          <w:szCs w:val="28"/>
        </w:rPr>
      </w:pPr>
    </w:p>
    <w:sectPr w:rsidR="006355AE" w:rsidRPr="007E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.75pt;height:3.75pt" o:bullet="t">
        <v:imagedata r:id="rId1" o:title="list-style"/>
      </v:shape>
    </w:pict>
  </w:numPicBullet>
  <w:numPicBullet w:numPicBulletId="1">
    <w:pict>
      <v:shape id="_x0000_i1042" type="#_x0000_t75" style="width:3in;height:3in" o:bullet="t"/>
    </w:pict>
  </w:numPicBullet>
  <w:numPicBullet w:numPicBulletId="2">
    <w:pict>
      <v:shape id="_x0000_i1043" type="#_x0000_t75" style="width:3in;height:3in" o:bullet="t"/>
    </w:pict>
  </w:numPicBullet>
  <w:abstractNum w:abstractNumId="0" w15:restartNumberingAfterBreak="0">
    <w:nsid w:val="07ED3684"/>
    <w:multiLevelType w:val="multilevel"/>
    <w:tmpl w:val="5E5EA4C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E474B7"/>
    <w:multiLevelType w:val="multilevel"/>
    <w:tmpl w:val="C39A995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725286"/>
    <w:multiLevelType w:val="multilevel"/>
    <w:tmpl w:val="5FDA9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1151E0"/>
    <w:multiLevelType w:val="multilevel"/>
    <w:tmpl w:val="AAEE180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9A"/>
    <w:rsid w:val="004F1278"/>
    <w:rsid w:val="00512A9A"/>
    <w:rsid w:val="007E6FD3"/>
    <w:rsid w:val="00DD302A"/>
    <w:rsid w:val="00E0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58CF0-82D8-4292-BD40-D070D80F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5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9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0962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88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6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7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8909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3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1121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533571">
                      <w:marLeft w:val="0"/>
                      <w:marRight w:val="0"/>
                      <w:marTop w:val="0"/>
                      <w:marBottom w:val="9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223756">
                      <w:marLeft w:val="0"/>
                      <w:marRight w:val="0"/>
                      <w:marTop w:val="0"/>
                      <w:marBottom w:val="9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133101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1475">
                      <w:marLeft w:val="0"/>
                      <w:marRight w:val="0"/>
                      <w:marTop w:val="0"/>
                      <w:marBottom w:val="9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693272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16067">
                      <w:marLeft w:val="0"/>
                      <w:marRight w:val="0"/>
                      <w:marTop w:val="0"/>
                      <w:marBottom w:val="9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8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1437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81084">
                      <w:marLeft w:val="0"/>
                      <w:marRight w:val="0"/>
                      <w:marTop w:val="0"/>
                      <w:marBottom w:val="9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182025">
                      <w:marLeft w:val="0"/>
                      <w:marRight w:val="0"/>
                      <w:marTop w:val="0"/>
                      <w:marBottom w:val="9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010682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57952">
                      <w:marLeft w:val="0"/>
                      <w:marRight w:val="0"/>
                      <w:marTop w:val="0"/>
                      <w:marBottom w:val="9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</cp:revision>
  <dcterms:created xsi:type="dcterms:W3CDTF">2020-05-21T09:05:00Z</dcterms:created>
  <dcterms:modified xsi:type="dcterms:W3CDTF">2020-05-22T03:36:00Z</dcterms:modified>
</cp:coreProperties>
</file>